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53551" w14:textId="77777777" w:rsidR="00D81EDA" w:rsidRPr="00004AD7" w:rsidRDefault="00D81EDA">
      <w:pPr>
        <w:rPr>
          <w:rFonts w:asciiTheme="minorHAnsi" w:hAnsiTheme="minorHAnsi"/>
        </w:rPr>
      </w:pPr>
    </w:p>
    <w:p w14:paraId="01C0164B" w14:textId="4B8F955C" w:rsidR="00831329" w:rsidRPr="007D097F" w:rsidRDefault="00831329" w:rsidP="004C7167">
      <w:pPr>
        <w:tabs>
          <w:tab w:val="left" w:pos="965"/>
        </w:tabs>
        <w:jc w:val="both"/>
        <w:rPr>
          <w:rFonts w:asciiTheme="minorHAnsi" w:hAnsiTheme="minorHAnsi"/>
          <w:b/>
          <w:bCs/>
          <w:sz w:val="32"/>
          <w:szCs w:val="32"/>
          <w:lang w:val="fr-FR"/>
        </w:rPr>
      </w:pPr>
    </w:p>
    <w:p w14:paraId="092CD931" w14:textId="39388672" w:rsidR="00415942" w:rsidRDefault="00415942" w:rsidP="007D097F">
      <w:pPr>
        <w:tabs>
          <w:tab w:val="left" w:pos="965"/>
        </w:tabs>
        <w:jc w:val="center"/>
        <w:rPr>
          <w:rFonts w:asciiTheme="minorHAnsi" w:hAnsiTheme="minorHAnsi"/>
          <w:b/>
          <w:bCs/>
          <w:sz w:val="32"/>
          <w:szCs w:val="32"/>
          <w:lang w:val="fr-FR"/>
        </w:rPr>
      </w:pPr>
      <w:proofErr w:type="spellStart"/>
      <w:r w:rsidRPr="00A71435">
        <w:rPr>
          <w:rFonts w:asciiTheme="minorHAnsi" w:hAnsiTheme="minorHAnsi"/>
          <w:b/>
          <w:bCs/>
          <w:sz w:val="32"/>
          <w:szCs w:val="32"/>
          <w:lang w:val="fr-FR"/>
        </w:rPr>
        <w:t>Anexa</w:t>
      </w:r>
      <w:proofErr w:type="spellEnd"/>
      <w:r w:rsidRPr="00A71435">
        <w:rPr>
          <w:rFonts w:asciiTheme="minorHAnsi" w:hAnsiTheme="minorHAnsi"/>
          <w:b/>
          <w:bCs/>
          <w:sz w:val="32"/>
          <w:szCs w:val="32"/>
          <w:lang w:val="fr-FR"/>
        </w:rPr>
        <w:t>--- ÎNDRUMAR PRIVIND APLICAREA CONCEPTULUI NEW EUROEPEAN BAUHAUS</w:t>
      </w:r>
      <w:r w:rsidR="00A71435" w:rsidRPr="00A71435">
        <w:rPr>
          <w:rFonts w:asciiTheme="minorHAnsi" w:hAnsiTheme="minorHAnsi"/>
          <w:b/>
          <w:bCs/>
          <w:sz w:val="32"/>
          <w:szCs w:val="32"/>
          <w:lang w:val="fr-FR"/>
        </w:rPr>
        <w:t xml:space="preserve"> la </w:t>
      </w:r>
      <w:proofErr w:type="spellStart"/>
      <w:r w:rsidR="00A71435" w:rsidRPr="00A71435">
        <w:rPr>
          <w:rFonts w:asciiTheme="minorHAnsi" w:hAnsiTheme="minorHAnsi"/>
          <w:b/>
          <w:bCs/>
          <w:sz w:val="32"/>
          <w:szCs w:val="32"/>
          <w:lang w:val="fr-FR"/>
        </w:rPr>
        <w:t>nivelul</w:t>
      </w:r>
      <w:proofErr w:type="spellEnd"/>
      <w:r w:rsidR="00A71435" w:rsidRPr="00A71435">
        <w:rPr>
          <w:rFonts w:asciiTheme="minorHAnsi" w:hAnsiTheme="minorHAnsi"/>
          <w:b/>
          <w:bCs/>
          <w:sz w:val="32"/>
          <w:szCs w:val="32"/>
          <w:lang w:val="fr-FR"/>
        </w:rPr>
        <w:t xml:space="preserve"> </w:t>
      </w:r>
      <w:proofErr w:type="spellStart"/>
      <w:r w:rsidR="00A71435" w:rsidRPr="00A71435">
        <w:rPr>
          <w:rFonts w:asciiTheme="minorHAnsi" w:hAnsiTheme="minorHAnsi"/>
          <w:b/>
          <w:bCs/>
          <w:sz w:val="32"/>
          <w:szCs w:val="32"/>
          <w:lang w:val="fr-FR"/>
        </w:rPr>
        <w:t>proiectelor</w:t>
      </w:r>
      <w:proofErr w:type="spellEnd"/>
      <w:r w:rsidR="00A71435" w:rsidRPr="00A71435">
        <w:rPr>
          <w:rFonts w:asciiTheme="minorHAnsi" w:hAnsiTheme="minorHAnsi"/>
          <w:b/>
          <w:bCs/>
          <w:sz w:val="32"/>
          <w:szCs w:val="32"/>
          <w:lang w:val="fr-FR"/>
        </w:rPr>
        <w:t xml:space="preserve"> care </w:t>
      </w:r>
      <w:proofErr w:type="spellStart"/>
      <w:r w:rsidR="00A71435" w:rsidRPr="00A71435">
        <w:rPr>
          <w:rFonts w:asciiTheme="minorHAnsi" w:hAnsiTheme="minorHAnsi"/>
          <w:b/>
          <w:bCs/>
          <w:sz w:val="32"/>
          <w:szCs w:val="32"/>
          <w:lang w:val="fr-FR"/>
        </w:rPr>
        <w:t>vizează</w:t>
      </w:r>
      <w:proofErr w:type="spellEnd"/>
      <w:r w:rsidR="00A71435" w:rsidRPr="00A71435">
        <w:rPr>
          <w:rFonts w:asciiTheme="minorHAnsi" w:hAnsiTheme="minorHAnsi"/>
          <w:b/>
          <w:bCs/>
          <w:sz w:val="32"/>
          <w:szCs w:val="32"/>
          <w:lang w:val="fr-FR"/>
        </w:rPr>
        <w:t xml:space="preserve"> </w:t>
      </w:r>
      <w:proofErr w:type="spellStart"/>
      <w:r w:rsidR="00A71435" w:rsidRPr="00A71435">
        <w:rPr>
          <w:rFonts w:asciiTheme="minorHAnsi" w:hAnsiTheme="minorHAnsi"/>
          <w:b/>
          <w:bCs/>
          <w:sz w:val="32"/>
          <w:szCs w:val="32"/>
          <w:lang w:val="fr-FR"/>
        </w:rPr>
        <w:t>pregătirea</w:t>
      </w:r>
      <w:proofErr w:type="spellEnd"/>
      <w:r w:rsidR="00A71435" w:rsidRPr="00A71435">
        <w:rPr>
          <w:rFonts w:asciiTheme="minorHAnsi" w:hAnsiTheme="minorHAnsi"/>
          <w:b/>
          <w:bCs/>
          <w:sz w:val="32"/>
          <w:szCs w:val="32"/>
          <w:lang w:val="fr-FR"/>
        </w:rPr>
        <w:t xml:space="preserve"> </w:t>
      </w:r>
      <w:proofErr w:type="spellStart"/>
      <w:r w:rsidR="00A71435" w:rsidRPr="00A71435">
        <w:rPr>
          <w:rFonts w:asciiTheme="minorHAnsi" w:hAnsiTheme="minorHAnsi"/>
          <w:b/>
          <w:bCs/>
          <w:sz w:val="32"/>
          <w:szCs w:val="32"/>
          <w:lang w:val="fr-FR"/>
        </w:rPr>
        <w:t>documentaț</w:t>
      </w:r>
      <w:r w:rsidR="00A71435">
        <w:rPr>
          <w:rFonts w:asciiTheme="minorHAnsi" w:hAnsiTheme="minorHAnsi"/>
          <w:b/>
          <w:bCs/>
          <w:sz w:val="32"/>
          <w:szCs w:val="32"/>
          <w:lang w:val="fr-FR"/>
        </w:rPr>
        <w:t>iilor</w:t>
      </w:r>
      <w:proofErr w:type="spellEnd"/>
      <w:r w:rsidR="00A71435">
        <w:rPr>
          <w:rFonts w:asciiTheme="minorHAnsi" w:hAnsiTheme="minorHAnsi"/>
          <w:b/>
          <w:bCs/>
          <w:sz w:val="32"/>
          <w:szCs w:val="32"/>
          <w:lang w:val="fr-FR"/>
        </w:rPr>
        <w:t xml:space="preserve"> </w:t>
      </w:r>
      <w:proofErr w:type="spellStart"/>
      <w:r w:rsidR="00A71435">
        <w:rPr>
          <w:rFonts w:asciiTheme="minorHAnsi" w:hAnsiTheme="minorHAnsi"/>
          <w:b/>
          <w:bCs/>
          <w:sz w:val="32"/>
          <w:szCs w:val="32"/>
          <w:lang w:val="fr-FR"/>
        </w:rPr>
        <w:t>tehnico-economice</w:t>
      </w:r>
      <w:proofErr w:type="spellEnd"/>
      <w:r w:rsidR="00A71435">
        <w:rPr>
          <w:rFonts w:asciiTheme="minorHAnsi" w:hAnsiTheme="minorHAnsi"/>
          <w:b/>
          <w:bCs/>
          <w:sz w:val="32"/>
          <w:szCs w:val="32"/>
          <w:lang w:val="fr-FR"/>
        </w:rPr>
        <w:t xml:space="preserve"> (SF, PTE, DDE, DTAC)</w:t>
      </w:r>
    </w:p>
    <w:p w14:paraId="71D1A398" w14:textId="0645CA9B" w:rsidR="00FD11F8" w:rsidRPr="00A71435" w:rsidRDefault="00FD11F8" w:rsidP="007D097F">
      <w:pPr>
        <w:tabs>
          <w:tab w:val="left" w:pos="965"/>
        </w:tabs>
        <w:jc w:val="center"/>
        <w:rPr>
          <w:rFonts w:asciiTheme="minorHAnsi" w:hAnsiTheme="minorHAnsi"/>
          <w:b/>
          <w:bCs/>
          <w:sz w:val="32"/>
          <w:szCs w:val="32"/>
          <w:lang w:val="fr-FR"/>
        </w:rPr>
      </w:pPr>
    </w:p>
    <w:p w14:paraId="523490B9" w14:textId="727304EB" w:rsidR="001413BD" w:rsidRPr="00F3438E" w:rsidRDefault="00F3438E" w:rsidP="00F3438E">
      <w:pPr>
        <w:pStyle w:val="ListParagraph"/>
        <w:numPr>
          <w:ilvl w:val="0"/>
          <w:numId w:val="66"/>
        </w:numPr>
        <w:tabs>
          <w:tab w:val="left" w:pos="965"/>
        </w:tabs>
        <w:jc w:val="both"/>
        <w:rPr>
          <w:rFonts w:asciiTheme="minorHAnsi" w:hAnsiTheme="minorHAnsi"/>
          <w:b/>
          <w:bCs/>
          <w:sz w:val="32"/>
          <w:szCs w:val="32"/>
          <w:lang w:val="en-US"/>
        </w:rPr>
      </w:pPr>
      <w:proofErr w:type="spellStart"/>
      <w:r>
        <w:rPr>
          <w:rFonts w:asciiTheme="minorHAnsi" w:hAnsiTheme="minorHAnsi"/>
          <w:b/>
          <w:bCs/>
          <w:sz w:val="32"/>
          <w:szCs w:val="32"/>
          <w:lang w:val="en-US"/>
        </w:rPr>
        <w:t>Definirea</w:t>
      </w:r>
      <w:proofErr w:type="spellEnd"/>
      <w:r>
        <w:rPr>
          <w:rFonts w:asciiTheme="minorHAnsi" w:hAnsiTheme="minorHAnsi"/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rFonts w:asciiTheme="minorHAnsi" w:hAnsiTheme="minorHAnsi"/>
          <w:b/>
          <w:bCs/>
          <w:sz w:val="32"/>
          <w:szCs w:val="32"/>
          <w:lang w:val="en-US"/>
        </w:rPr>
        <w:t>conceptului</w:t>
      </w:r>
      <w:proofErr w:type="spellEnd"/>
    </w:p>
    <w:p w14:paraId="4ABCB7CE" w14:textId="6DC74344" w:rsidR="001413BD" w:rsidRDefault="003A03E1" w:rsidP="00A06F79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  <w:r w:rsidRPr="003A03E1">
        <w:rPr>
          <w:rFonts w:asciiTheme="minorHAnsi" w:hAnsiTheme="minorHAnsi"/>
          <w:lang w:val="en-US"/>
        </w:rPr>
        <w:t xml:space="preserve">Noul Bauhaus European </w:t>
      </w:r>
      <w:proofErr w:type="spellStart"/>
      <w:r w:rsidRPr="003A03E1">
        <w:rPr>
          <w:rFonts w:asciiTheme="minorHAnsi" w:hAnsiTheme="minorHAnsi"/>
          <w:lang w:val="en-US"/>
        </w:rPr>
        <w:t>reflectă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ambiția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Uniunii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Europene</w:t>
      </w:r>
      <w:proofErr w:type="spellEnd"/>
      <w:r w:rsidRPr="003A03E1">
        <w:rPr>
          <w:rFonts w:asciiTheme="minorHAnsi" w:hAnsiTheme="minorHAnsi"/>
          <w:lang w:val="en-US"/>
        </w:rPr>
        <w:t xml:space="preserve"> de a </w:t>
      </w:r>
      <w:proofErr w:type="spellStart"/>
      <w:r w:rsidRPr="003A03E1">
        <w:rPr>
          <w:rFonts w:asciiTheme="minorHAnsi" w:hAnsiTheme="minorHAnsi"/>
          <w:lang w:val="en-US"/>
        </w:rPr>
        <w:t>crea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spații</w:t>
      </w:r>
      <w:proofErr w:type="spellEnd"/>
      <w:r w:rsidRPr="003A03E1">
        <w:rPr>
          <w:rFonts w:asciiTheme="minorHAnsi" w:hAnsiTheme="minorHAnsi"/>
          <w:lang w:val="en-US"/>
        </w:rPr>
        <w:t xml:space="preserve">, </w:t>
      </w:r>
      <w:proofErr w:type="spellStart"/>
      <w:r w:rsidRPr="003A03E1">
        <w:rPr>
          <w:rFonts w:asciiTheme="minorHAnsi" w:hAnsiTheme="minorHAnsi"/>
          <w:lang w:val="en-US"/>
        </w:rPr>
        <w:t>produse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și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stiluri</w:t>
      </w:r>
      <w:proofErr w:type="spellEnd"/>
      <w:r w:rsidRPr="003A03E1">
        <w:rPr>
          <w:rFonts w:asciiTheme="minorHAnsi" w:hAnsiTheme="minorHAnsi"/>
          <w:lang w:val="en-US"/>
        </w:rPr>
        <w:t xml:space="preserve"> de </w:t>
      </w:r>
      <w:proofErr w:type="spellStart"/>
      <w:r w:rsidRPr="003A03E1">
        <w:rPr>
          <w:rFonts w:asciiTheme="minorHAnsi" w:hAnsiTheme="minorHAnsi"/>
          <w:lang w:val="en-US"/>
        </w:rPr>
        <w:t>viață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estetice</w:t>
      </w:r>
      <w:proofErr w:type="spellEnd"/>
      <w:r w:rsidRPr="003A03E1">
        <w:rPr>
          <w:rFonts w:asciiTheme="minorHAnsi" w:hAnsiTheme="minorHAnsi"/>
          <w:lang w:val="en-US"/>
        </w:rPr>
        <w:t xml:space="preserve">, </w:t>
      </w:r>
      <w:proofErr w:type="spellStart"/>
      <w:r w:rsidRPr="003A03E1">
        <w:rPr>
          <w:rFonts w:asciiTheme="minorHAnsi" w:hAnsiTheme="minorHAnsi"/>
          <w:lang w:val="en-US"/>
        </w:rPr>
        <w:t>durabile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și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incluzive</w:t>
      </w:r>
      <w:proofErr w:type="spellEnd"/>
      <w:r w:rsidRPr="003A03E1">
        <w:rPr>
          <w:rFonts w:asciiTheme="minorHAnsi" w:hAnsiTheme="minorHAnsi"/>
          <w:lang w:val="en-US"/>
        </w:rPr>
        <w:t xml:space="preserve">. </w:t>
      </w:r>
      <w:proofErr w:type="spellStart"/>
      <w:r w:rsidRPr="003A03E1">
        <w:rPr>
          <w:rFonts w:asciiTheme="minorHAnsi" w:hAnsiTheme="minorHAnsi"/>
          <w:lang w:val="en-US"/>
        </w:rPr>
        <w:t>Inițiativa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promovează</w:t>
      </w:r>
      <w:proofErr w:type="spellEnd"/>
      <w:r w:rsidRPr="003A03E1">
        <w:rPr>
          <w:rFonts w:asciiTheme="minorHAnsi" w:hAnsiTheme="minorHAnsi"/>
          <w:lang w:val="en-US"/>
        </w:rPr>
        <w:t xml:space="preserve"> un nou mod de </w:t>
      </w:r>
      <w:proofErr w:type="spellStart"/>
      <w:r w:rsidRPr="003A03E1">
        <w:rPr>
          <w:rFonts w:asciiTheme="minorHAnsi" w:hAnsiTheme="minorHAnsi"/>
          <w:lang w:val="en-US"/>
        </w:rPr>
        <w:t>viață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în</w:t>
      </w:r>
      <w:proofErr w:type="spellEnd"/>
      <w:r w:rsidRPr="003A03E1">
        <w:rPr>
          <w:rFonts w:asciiTheme="minorHAnsi" w:hAnsiTheme="minorHAnsi"/>
          <w:lang w:val="en-US"/>
        </w:rPr>
        <w:t xml:space="preserve"> care </w:t>
      </w:r>
      <w:proofErr w:type="spellStart"/>
      <w:r w:rsidRPr="003A03E1">
        <w:rPr>
          <w:rFonts w:asciiTheme="minorHAnsi" w:hAnsiTheme="minorHAnsi"/>
          <w:lang w:val="en-US"/>
        </w:rPr>
        <w:t>durabilitatea</w:t>
      </w:r>
      <w:proofErr w:type="spellEnd"/>
      <w:r w:rsidRPr="003A03E1">
        <w:rPr>
          <w:rFonts w:asciiTheme="minorHAnsi" w:hAnsiTheme="minorHAnsi"/>
          <w:lang w:val="en-US"/>
        </w:rPr>
        <w:t xml:space="preserve"> se </w:t>
      </w:r>
      <w:proofErr w:type="spellStart"/>
      <w:r w:rsidRPr="003A03E1">
        <w:rPr>
          <w:rFonts w:asciiTheme="minorHAnsi" w:hAnsiTheme="minorHAnsi"/>
          <w:lang w:val="en-US"/>
        </w:rPr>
        <w:t>îmbină</w:t>
      </w:r>
      <w:proofErr w:type="spellEnd"/>
      <w:r w:rsidRPr="003A03E1">
        <w:rPr>
          <w:rFonts w:asciiTheme="minorHAnsi" w:hAnsiTheme="minorHAnsi"/>
          <w:lang w:val="en-US"/>
        </w:rPr>
        <w:t xml:space="preserve"> cu </w:t>
      </w:r>
      <w:proofErr w:type="spellStart"/>
      <w:r w:rsidRPr="003A03E1">
        <w:rPr>
          <w:rFonts w:asciiTheme="minorHAnsi" w:hAnsiTheme="minorHAnsi"/>
          <w:lang w:val="en-US"/>
        </w:rPr>
        <w:t>estetica</w:t>
      </w:r>
      <w:proofErr w:type="spellEnd"/>
      <w:r w:rsidRPr="003A03E1">
        <w:rPr>
          <w:rFonts w:asciiTheme="minorHAnsi" w:hAnsiTheme="minorHAnsi"/>
          <w:lang w:val="en-US"/>
        </w:rPr>
        <w:t xml:space="preserve">, </w:t>
      </w:r>
      <w:proofErr w:type="spellStart"/>
      <w:r w:rsidRPr="003A03E1">
        <w:rPr>
          <w:rFonts w:asciiTheme="minorHAnsi" w:hAnsiTheme="minorHAnsi"/>
          <w:lang w:val="en-US"/>
        </w:rPr>
        <w:t>accelerând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tranziția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verde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în</w:t>
      </w:r>
      <w:proofErr w:type="spellEnd"/>
      <w:r w:rsidRPr="003A03E1">
        <w:rPr>
          <w:rFonts w:asciiTheme="minorHAnsi" w:hAnsiTheme="minorHAnsi"/>
          <w:lang w:val="en-US"/>
        </w:rPr>
        <w:t xml:space="preserve"> diverse </w:t>
      </w:r>
      <w:proofErr w:type="spellStart"/>
      <w:r w:rsidRPr="003A03E1">
        <w:rPr>
          <w:rFonts w:asciiTheme="minorHAnsi" w:hAnsiTheme="minorHAnsi"/>
          <w:lang w:val="en-US"/>
        </w:rPr>
        <w:t>sectoare</w:t>
      </w:r>
      <w:proofErr w:type="spellEnd"/>
      <w:r w:rsidRPr="003A03E1">
        <w:rPr>
          <w:rFonts w:asciiTheme="minorHAnsi" w:hAnsiTheme="minorHAnsi"/>
          <w:lang w:val="en-US"/>
        </w:rPr>
        <w:t xml:space="preserve"> ale </w:t>
      </w:r>
      <w:proofErr w:type="spellStart"/>
      <w:r w:rsidRPr="003A03E1">
        <w:rPr>
          <w:rFonts w:asciiTheme="minorHAnsi" w:hAnsiTheme="minorHAnsi"/>
          <w:lang w:val="en-US"/>
        </w:rPr>
        <w:t>economiei</w:t>
      </w:r>
      <w:proofErr w:type="spellEnd"/>
      <w:r w:rsidRPr="003A03E1">
        <w:rPr>
          <w:rFonts w:asciiTheme="minorHAnsi" w:hAnsiTheme="minorHAnsi"/>
          <w:lang w:val="en-US"/>
        </w:rPr>
        <w:t xml:space="preserve">, precum </w:t>
      </w:r>
      <w:proofErr w:type="spellStart"/>
      <w:r w:rsidRPr="003A03E1">
        <w:rPr>
          <w:rFonts w:asciiTheme="minorHAnsi" w:hAnsiTheme="minorHAnsi"/>
          <w:lang w:val="en-US"/>
        </w:rPr>
        <w:t>construcțiile</w:t>
      </w:r>
      <w:proofErr w:type="spellEnd"/>
      <w:r w:rsidRPr="003A03E1">
        <w:rPr>
          <w:rFonts w:asciiTheme="minorHAnsi" w:hAnsiTheme="minorHAnsi"/>
          <w:lang w:val="en-US"/>
        </w:rPr>
        <w:t xml:space="preserve">, </w:t>
      </w:r>
      <w:proofErr w:type="spellStart"/>
      <w:r w:rsidRPr="003A03E1">
        <w:rPr>
          <w:rFonts w:asciiTheme="minorHAnsi" w:hAnsiTheme="minorHAnsi"/>
          <w:lang w:val="en-US"/>
        </w:rPr>
        <w:t>mobilierul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și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moda</w:t>
      </w:r>
      <w:proofErr w:type="spellEnd"/>
      <w:r w:rsidRPr="003A03E1">
        <w:rPr>
          <w:rFonts w:asciiTheme="minorHAnsi" w:hAnsiTheme="minorHAnsi"/>
          <w:lang w:val="en-US"/>
        </w:rPr>
        <w:t xml:space="preserve">, </w:t>
      </w:r>
      <w:proofErr w:type="spellStart"/>
      <w:r w:rsidRPr="003A03E1">
        <w:rPr>
          <w:rFonts w:asciiTheme="minorHAnsi" w:hAnsiTheme="minorHAnsi"/>
          <w:lang w:val="en-US"/>
        </w:rPr>
        <w:t>dar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și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în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societățile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noastre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și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în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alte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aspecte</w:t>
      </w:r>
      <w:proofErr w:type="spellEnd"/>
      <w:r w:rsidRPr="003A03E1">
        <w:rPr>
          <w:rFonts w:asciiTheme="minorHAnsi" w:hAnsiTheme="minorHAnsi"/>
          <w:lang w:val="en-US"/>
        </w:rPr>
        <w:t xml:space="preserve"> ale </w:t>
      </w:r>
      <w:proofErr w:type="spellStart"/>
      <w:r w:rsidRPr="003A03E1">
        <w:rPr>
          <w:rFonts w:asciiTheme="minorHAnsi" w:hAnsiTheme="minorHAnsi"/>
          <w:lang w:val="en-US"/>
        </w:rPr>
        <w:t>vieții</w:t>
      </w:r>
      <w:proofErr w:type="spellEnd"/>
      <w:r w:rsidRPr="003A03E1">
        <w:rPr>
          <w:rFonts w:asciiTheme="minorHAnsi" w:hAnsiTheme="minorHAnsi"/>
          <w:lang w:val="en-US"/>
        </w:rPr>
        <w:t xml:space="preserve"> de zi cu zi. </w:t>
      </w:r>
      <w:proofErr w:type="spellStart"/>
      <w:r w:rsidRPr="003A03E1">
        <w:rPr>
          <w:rFonts w:asciiTheme="minorHAnsi" w:hAnsiTheme="minorHAnsi"/>
          <w:lang w:val="en-US"/>
        </w:rPr>
        <w:t>Obiectivul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său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este</w:t>
      </w:r>
      <w:proofErr w:type="spellEnd"/>
      <w:r w:rsidRPr="003A03E1">
        <w:rPr>
          <w:rFonts w:asciiTheme="minorHAnsi" w:hAnsiTheme="minorHAnsi"/>
          <w:lang w:val="en-US"/>
        </w:rPr>
        <w:t xml:space="preserve"> de </w:t>
      </w:r>
      <w:proofErr w:type="gramStart"/>
      <w:r w:rsidRPr="003A03E1">
        <w:rPr>
          <w:rFonts w:asciiTheme="minorHAnsi" w:hAnsiTheme="minorHAnsi"/>
          <w:lang w:val="en-US"/>
        </w:rPr>
        <w:t>a</w:t>
      </w:r>
      <w:proofErr w:type="gram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oferi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tuturor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cetățenilor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acces</w:t>
      </w:r>
      <w:proofErr w:type="spellEnd"/>
      <w:r w:rsidRPr="003A03E1">
        <w:rPr>
          <w:rFonts w:asciiTheme="minorHAnsi" w:hAnsiTheme="minorHAnsi"/>
          <w:lang w:val="en-US"/>
        </w:rPr>
        <w:t xml:space="preserve"> la </w:t>
      </w:r>
      <w:proofErr w:type="spellStart"/>
      <w:r w:rsidRPr="003A03E1">
        <w:rPr>
          <w:rFonts w:asciiTheme="minorHAnsi" w:hAnsiTheme="minorHAnsi"/>
          <w:lang w:val="en-US"/>
        </w:rPr>
        <w:t>produse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circulare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și</w:t>
      </w:r>
      <w:proofErr w:type="spellEnd"/>
      <w:r w:rsidRPr="003A03E1">
        <w:rPr>
          <w:rFonts w:asciiTheme="minorHAnsi" w:hAnsiTheme="minorHAnsi"/>
          <w:lang w:val="en-US"/>
        </w:rPr>
        <w:t xml:space="preserve"> cu </w:t>
      </w:r>
      <w:proofErr w:type="spellStart"/>
      <w:r w:rsidRPr="003A03E1">
        <w:rPr>
          <w:rFonts w:asciiTheme="minorHAnsi" w:hAnsiTheme="minorHAnsi"/>
          <w:lang w:val="en-US"/>
        </w:rPr>
        <w:t>emisii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reduse</w:t>
      </w:r>
      <w:proofErr w:type="spellEnd"/>
      <w:r w:rsidRPr="003A03E1">
        <w:rPr>
          <w:rFonts w:asciiTheme="minorHAnsi" w:hAnsiTheme="minorHAnsi"/>
          <w:lang w:val="en-US"/>
        </w:rPr>
        <w:t xml:space="preserve"> de carbon, care </w:t>
      </w:r>
      <w:proofErr w:type="spellStart"/>
      <w:r w:rsidRPr="003A03E1">
        <w:rPr>
          <w:rFonts w:asciiTheme="minorHAnsi" w:hAnsiTheme="minorHAnsi"/>
          <w:lang w:val="en-US"/>
        </w:rPr>
        <w:t>sprijină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regenerarea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naturii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și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protejează</w:t>
      </w:r>
      <w:proofErr w:type="spellEnd"/>
      <w:r w:rsidRPr="003A03E1">
        <w:rPr>
          <w:rFonts w:asciiTheme="minorHAnsi" w:hAnsiTheme="minorHAnsi"/>
          <w:lang w:val="en-US"/>
        </w:rPr>
        <w:t xml:space="preserve"> </w:t>
      </w:r>
      <w:proofErr w:type="spellStart"/>
      <w:r w:rsidRPr="003A03E1">
        <w:rPr>
          <w:rFonts w:asciiTheme="minorHAnsi" w:hAnsiTheme="minorHAnsi"/>
          <w:lang w:val="en-US"/>
        </w:rPr>
        <w:t>biodiversitatea</w:t>
      </w:r>
      <w:proofErr w:type="spellEnd"/>
      <w:r w:rsidRPr="003A03E1">
        <w:rPr>
          <w:rFonts w:asciiTheme="minorHAnsi" w:hAnsiTheme="minorHAnsi"/>
          <w:lang w:val="en-US"/>
        </w:rPr>
        <w:t>.</w:t>
      </w:r>
      <w:r w:rsidR="001C79D1">
        <w:rPr>
          <w:rFonts w:asciiTheme="minorHAnsi" w:hAnsiTheme="minorHAnsi"/>
          <w:lang w:val="en-US"/>
        </w:rPr>
        <w:t xml:space="preserve"> </w:t>
      </w:r>
      <w:r w:rsidR="001C79D1" w:rsidRPr="001C79D1">
        <w:rPr>
          <w:rFonts w:asciiTheme="minorHAnsi" w:hAnsiTheme="minorHAnsi"/>
          <w:lang w:val="en-US"/>
        </w:rPr>
        <w:t xml:space="preserve">NEB a pus de la bun </w:t>
      </w:r>
      <w:proofErr w:type="spellStart"/>
      <w:r w:rsidR="001C79D1" w:rsidRPr="001C79D1">
        <w:rPr>
          <w:rFonts w:asciiTheme="minorHAnsi" w:hAnsiTheme="minorHAnsi"/>
          <w:lang w:val="en-US"/>
        </w:rPr>
        <w:t>început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gramStart"/>
      <w:r w:rsidR="001C79D1" w:rsidRPr="001C79D1">
        <w:rPr>
          <w:rFonts w:asciiTheme="minorHAnsi" w:hAnsiTheme="minorHAnsi"/>
          <w:lang w:val="en-US"/>
        </w:rPr>
        <w:t>un accent</w:t>
      </w:r>
      <w:proofErr w:type="gram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deosebit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pe </w:t>
      </w:r>
      <w:proofErr w:type="spellStart"/>
      <w:r w:rsidR="001C79D1" w:rsidRPr="001C79D1">
        <w:rPr>
          <w:rFonts w:asciiTheme="minorHAnsi" w:hAnsiTheme="minorHAnsi"/>
          <w:lang w:val="en-US"/>
        </w:rPr>
        <w:t>rolul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mediului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construit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arhitectură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de </w:t>
      </w:r>
      <w:proofErr w:type="spellStart"/>
      <w:r w:rsidR="001C79D1" w:rsidRPr="001C79D1">
        <w:rPr>
          <w:rFonts w:asciiTheme="minorHAnsi" w:hAnsiTheme="minorHAnsi"/>
          <w:lang w:val="en-US"/>
        </w:rPr>
        <w:t>înaltă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calitate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, </w:t>
      </w:r>
      <w:proofErr w:type="spellStart"/>
      <w:r w:rsidR="001C79D1" w:rsidRPr="001C79D1">
        <w:rPr>
          <w:rFonts w:asciiTheme="minorHAnsi" w:hAnsiTheme="minorHAnsi"/>
          <w:lang w:val="en-US"/>
        </w:rPr>
        <w:t>inclusiv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patrimoniul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arhitectural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arheologic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, </w:t>
      </w:r>
      <w:proofErr w:type="spellStart"/>
      <w:r w:rsidR="001C79D1" w:rsidRPr="001C79D1">
        <w:rPr>
          <w:rFonts w:asciiTheme="minorHAnsi" w:hAnsiTheme="minorHAnsi"/>
          <w:lang w:val="en-US"/>
        </w:rPr>
        <w:t>peisajele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patrimoniul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cultural material </w:t>
      </w:r>
      <w:proofErr w:type="spellStart"/>
      <w:r w:rsidR="001C79D1" w:rsidRPr="001C79D1">
        <w:rPr>
          <w:rFonts w:asciiTheme="minorHAnsi" w:hAnsiTheme="minorHAnsi"/>
          <w:lang w:val="en-US"/>
        </w:rPr>
        <w:t>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imaterial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. Cu </w:t>
      </w:r>
      <w:proofErr w:type="spellStart"/>
      <w:r w:rsidR="001C79D1" w:rsidRPr="001C79D1">
        <w:rPr>
          <w:rFonts w:asciiTheme="minorHAnsi" w:hAnsiTheme="minorHAnsi"/>
          <w:lang w:val="en-US"/>
        </w:rPr>
        <w:t>abordarea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sa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transdisciplinară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transversală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a </w:t>
      </w:r>
      <w:proofErr w:type="spellStart"/>
      <w:r w:rsidR="001C79D1" w:rsidRPr="001C79D1">
        <w:rPr>
          <w:rFonts w:asciiTheme="minorHAnsi" w:hAnsiTheme="minorHAnsi"/>
          <w:lang w:val="en-US"/>
        </w:rPr>
        <w:t>durabilității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, </w:t>
      </w:r>
      <w:proofErr w:type="spellStart"/>
      <w:r w:rsidR="001C79D1" w:rsidRPr="001C79D1">
        <w:rPr>
          <w:rFonts w:asciiTheme="minorHAnsi" w:hAnsiTheme="minorHAnsi"/>
          <w:lang w:val="en-US"/>
        </w:rPr>
        <w:t>esteticii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, </w:t>
      </w:r>
      <w:proofErr w:type="spellStart"/>
      <w:r w:rsidR="001C79D1" w:rsidRPr="001C79D1">
        <w:rPr>
          <w:rFonts w:asciiTheme="minorHAnsi" w:hAnsiTheme="minorHAnsi"/>
          <w:lang w:val="en-US"/>
        </w:rPr>
        <w:t>calității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experienței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incluziunii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sociale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, NEB se </w:t>
      </w:r>
      <w:proofErr w:type="spellStart"/>
      <w:r w:rsidR="001C79D1" w:rsidRPr="001C79D1">
        <w:rPr>
          <w:rFonts w:asciiTheme="minorHAnsi" w:hAnsiTheme="minorHAnsi"/>
          <w:lang w:val="en-US"/>
        </w:rPr>
        <w:t>bazează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pe </w:t>
      </w:r>
      <w:proofErr w:type="spellStart"/>
      <w:r w:rsidR="001C79D1" w:rsidRPr="001C79D1">
        <w:rPr>
          <w:rFonts w:asciiTheme="minorHAnsi" w:hAnsiTheme="minorHAnsi"/>
          <w:lang w:val="en-US"/>
        </w:rPr>
        <w:t>contextul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politic </w:t>
      </w:r>
      <w:proofErr w:type="spellStart"/>
      <w:r w:rsidR="001C79D1" w:rsidRPr="001C79D1">
        <w:rPr>
          <w:rFonts w:asciiTheme="minorHAnsi" w:hAnsiTheme="minorHAnsi"/>
          <w:lang w:val="en-US"/>
        </w:rPr>
        <w:t>mai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larg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al </w:t>
      </w:r>
      <w:proofErr w:type="spellStart"/>
      <w:r w:rsidR="001C79D1" w:rsidRPr="001C79D1">
        <w:rPr>
          <w:rFonts w:asciiTheme="minorHAnsi" w:hAnsiTheme="minorHAnsi"/>
          <w:lang w:val="en-US"/>
        </w:rPr>
        <w:t>Uniunii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Europene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. </w:t>
      </w:r>
      <w:proofErr w:type="spellStart"/>
      <w:r w:rsidR="001C79D1" w:rsidRPr="001C79D1">
        <w:rPr>
          <w:rFonts w:asciiTheme="minorHAnsi" w:hAnsiTheme="minorHAnsi"/>
          <w:lang w:val="en-US"/>
        </w:rPr>
        <w:t>Aceasta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își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propune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să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maximizeze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impactul</w:t>
      </w:r>
      <w:proofErr w:type="spellEnd"/>
      <w:r w:rsid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politicilor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existente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să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promoveze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sinergia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acestora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prin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abordări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integrate. Mai </w:t>
      </w:r>
      <w:proofErr w:type="spellStart"/>
      <w:r w:rsidR="001C79D1" w:rsidRPr="001C79D1">
        <w:rPr>
          <w:rFonts w:asciiTheme="minorHAnsi" w:hAnsiTheme="minorHAnsi"/>
          <w:lang w:val="en-US"/>
        </w:rPr>
        <w:t>presus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de </w:t>
      </w:r>
      <w:proofErr w:type="spellStart"/>
      <w:r w:rsidR="001C79D1" w:rsidRPr="001C79D1">
        <w:rPr>
          <w:rFonts w:asciiTheme="minorHAnsi" w:hAnsiTheme="minorHAnsi"/>
          <w:lang w:val="en-US"/>
        </w:rPr>
        <w:t>toate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, NEB </w:t>
      </w:r>
      <w:proofErr w:type="spellStart"/>
      <w:r w:rsidR="001C79D1" w:rsidRPr="001C79D1">
        <w:rPr>
          <w:rFonts w:asciiTheme="minorHAnsi" w:hAnsiTheme="minorHAnsi"/>
          <w:lang w:val="en-US"/>
        </w:rPr>
        <w:t>își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propune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să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aducă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o </w:t>
      </w:r>
      <w:proofErr w:type="spellStart"/>
      <w:r w:rsidR="001C79D1" w:rsidRPr="001C79D1">
        <w:rPr>
          <w:rFonts w:asciiTheme="minorHAnsi" w:hAnsiTheme="minorHAnsi"/>
          <w:lang w:val="en-US"/>
        </w:rPr>
        <w:t>dimensiune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culturală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creativă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Pactului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Ecologic European </w:t>
      </w:r>
      <w:proofErr w:type="spellStart"/>
      <w:r w:rsidR="001C79D1" w:rsidRPr="001C79D1">
        <w:rPr>
          <w:rFonts w:asciiTheme="minorHAnsi" w:hAnsiTheme="minorHAnsi"/>
          <w:lang w:val="en-US"/>
        </w:rPr>
        <w:t>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tuturor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componentelor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acestuia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, </w:t>
      </w:r>
      <w:proofErr w:type="spellStart"/>
      <w:r w:rsidR="001C79D1" w:rsidRPr="001C79D1">
        <w:rPr>
          <w:rFonts w:asciiTheme="minorHAnsi" w:hAnsiTheme="minorHAnsi"/>
          <w:lang w:val="en-US"/>
        </w:rPr>
        <w:t>prin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integrarea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durabilității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cu </w:t>
      </w:r>
      <w:proofErr w:type="spellStart"/>
      <w:r w:rsidR="001C79D1" w:rsidRPr="001C79D1">
        <w:rPr>
          <w:rFonts w:asciiTheme="minorHAnsi" w:hAnsiTheme="minorHAnsi"/>
          <w:lang w:val="en-US"/>
        </w:rPr>
        <w:t>incluziunea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socială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, </w:t>
      </w:r>
      <w:proofErr w:type="spellStart"/>
      <w:r w:rsidR="001C79D1" w:rsidRPr="001C79D1">
        <w:rPr>
          <w:rFonts w:asciiTheme="minorHAnsi" w:hAnsiTheme="minorHAnsi"/>
          <w:lang w:val="en-US"/>
        </w:rPr>
        <w:t>estetică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și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calitate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înaltă</w:t>
      </w:r>
      <w:proofErr w:type="spell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gramStart"/>
      <w:r w:rsidR="001C79D1" w:rsidRPr="001C79D1">
        <w:rPr>
          <w:rFonts w:asciiTheme="minorHAnsi" w:hAnsiTheme="minorHAnsi"/>
          <w:lang w:val="en-US"/>
        </w:rPr>
        <w:t>a</w:t>
      </w:r>
      <w:proofErr w:type="gramEnd"/>
      <w:r w:rsidR="001C79D1" w:rsidRPr="001C79D1">
        <w:rPr>
          <w:rFonts w:asciiTheme="minorHAnsi" w:hAnsiTheme="minorHAnsi"/>
          <w:lang w:val="en-US"/>
        </w:rPr>
        <w:t xml:space="preserve"> </w:t>
      </w:r>
      <w:proofErr w:type="spellStart"/>
      <w:r w:rsidR="001C79D1" w:rsidRPr="001C79D1">
        <w:rPr>
          <w:rFonts w:asciiTheme="minorHAnsi" w:hAnsiTheme="minorHAnsi"/>
          <w:lang w:val="en-US"/>
        </w:rPr>
        <w:t>experienței</w:t>
      </w:r>
      <w:proofErr w:type="spellEnd"/>
      <w:r w:rsidR="001C79D1" w:rsidRPr="001C79D1">
        <w:rPr>
          <w:rFonts w:asciiTheme="minorHAnsi" w:hAnsiTheme="minorHAnsi"/>
          <w:lang w:val="en-US"/>
        </w:rPr>
        <w:t>.</w:t>
      </w:r>
    </w:p>
    <w:p w14:paraId="26B4806C" w14:textId="77777777" w:rsidR="00A879EF" w:rsidRPr="00A879EF" w:rsidRDefault="00A879EF" w:rsidP="00A879EF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A879EF">
        <w:rPr>
          <w:rFonts w:asciiTheme="minorHAnsi" w:hAnsiTheme="minorHAnsi"/>
          <w:lang w:val="en-US"/>
        </w:rPr>
        <w:t xml:space="preserve">Noul Bauhaus European </w:t>
      </w:r>
      <w:proofErr w:type="spellStart"/>
      <w:r w:rsidRPr="00A879EF">
        <w:rPr>
          <w:rFonts w:asciiTheme="minorHAnsi" w:hAnsiTheme="minorHAnsi"/>
          <w:lang w:val="en-US"/>
        </w:rPr>
        <w:t>adaugă</w:t>
      </w:r>
      <w:proofErr w:type="spellEnd"/>
      <w:r w:rsidRPr="00A879EF">
        <w:rPr>
          <w:rFonts w:asciiTheme="minorHAnsi" w:hAnsiTheme="minorHAnsi"/>
          <w:lang w:val="en-US"/>
        </w:rPr>
        <w:t xml:space="preserve"> o </w:t>
      </w:r>
      <w:proofErr w:type="spellStart"/>
      <w:r w:rsidRPr="00A879EF">
        <w:rPr>
          <w:rFonts w:asciiTheme="minorHAnsi" w:hAnsiTheme="minorHAnsi"/>
          <w:lang w:val="en-US"/>
        </w:rPr>
        <w:t>dimensiune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culturală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și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creativă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Pactului</w:t>
      </w:r>
      <w:proofErr w:type="spellEnd"/>
      <w:r w:rsidRPr="00A879EF">
        <w:rPr>
          <w:rFonts w:asciiTheme="minorHAnsi" w:hAnsiTheme="minorHAnsi"/>
          <w:lang w:val="en-US"/>
        </w:rPr>
        <w:t xml:space="preserve"> Verde European </w:t>
      </w:r>
      <w:proofErr w:type="spellStart"/>
      <w:r w:rsidRPr="00A879EF">
        <w:rPr>
          <w:rFonts w:asciiTheme="minorHAnsi" w:hAnsiTheme="minorHAnsi"/>
          <w:lang w:val="en-US"/>
        </w:rPr>
        <w:t>pentru</w:t>
      </w:r>
      <w:proofErr w:type="spellEnd"/>
      <w:r w:rsidRPr="00A879EF">
        <w:rPr>
          <w:rFonts w:asciiTheme="minorHAnsi" w:hAnsiTheme="minorHAnsi"/>
          <w:lang w:val="en-US"/>
        </w:rPr>
        <w:t xml:space="preserve"> a </w:t>
      </w:r>
      <w:proofErr w:type="spellStart"/>
      <w:r w:rsidRPr="00A879EF">
        <w:rPr>
          <w:rFonts w:asciiTheme="minorHAnsi" w:hAnsiTheme="minorHAnsi"/>
          <w:lang w:val="en-US"/>
        </w:rPr>
        <w:t>consolida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inovarea</w:t>
      </w:r>
      <w:proofErr w:type="spellEnd"/>
      <w:r w:rsidRPr="00A879EF">
        <w:rPr>
          <w:rFonts w:asciiTheme="minorHAnsi" w:hAnsiTheme="minorHAnsi"/>
          <w:lang w:val="en-US"/>
        </w:rPr>
        <w:t xml:space="preserve">, </w:t>
      </w:r>
      <w:proofErr w:type="spellStart"/>
      <w:r w:rsidRPr="00A879EF">
        <w:rPr>
          <w:rFonts w:asciiTheme="minorHAnsi" w:hAnsiTheme="minorHAnsi"/>
          <w:lang w:val="en-US"/>
        </w:rPr>
        <w:t>tehnologia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și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economia</w:t>
      </w:r>
      <w:proofErr w:type="spellEnd"/>
      <w:r w:rsidRPr="00A879EF">
        <w:rPr>
          <w:rFonts w:asciiTheme="minorHAnsi" w:hAnsiTheme="minorHAnsi"/>
          <w:lang w:val="en-US"/>
        </w:rPr>
        <w:t xml:space="preserve"> durabile.8 </w:t>
      </w:r>
      <w:proofErr w:type="spellStart"/>
      <w:r w:rsidRPr="00A879EF">
        <w:rPr>
          <w:rFonts w:asciiTheme="minorHAnsi" w:hAnsiTheme="minorHAnsi"/>
          <w:lang w:val="en-US"/>
        </w:rPr>
        <w:t>Acesta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urmărește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să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transforme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Pactul</w:t>
      </w:r>
      <w:proofErr w:type="spellEnd"/>
      <w:r w:rsidRPr="00A879EF">
        <w:rPr>
          <w:rFonts w:asciiTheme="minorHAnsi" w:hAnsiTheme="minorHAnsi"/>
          <w:lang w:val="en-US"/>
        </w:rPr>
        <w:t xml:space="preserve"> Verde European </w:t>
      </w:r>
      <w:proofErr w:type="spellStart"/>
      <w:r w:rsidRPr="00A879EF">
        <w:rPr>
          <w:rFonts w:asciiTheme="minorHAnsi" w:hAnsiTheme="minorHAnsi"/>
          <w:lang w:val="en-US"/>
        </w:rPr>
        <w:t>într</w:t>
      </w:r>
      <w:proofErr w:type="spellEnd"/>
      <w:r w:rsidRPr="00A879EF">
        <w:rPr>
          <w:rFonts w:asciiTheme="minorHAnsi" w:hAnsiTheme="minorHAnsi"/>
          <w:lang w:val="en-US"/>
        </w:rPr>
        <w:t xml:space="preserve">-un </w:t>
      </w:r>
      <w:proofErr w:type="spellStart"/>
      <w:r w:rsidRPr="00A879EF">
        <w:rPr>
          <w:rFonts w:asciiTheme="minorHAnsi" w:hAnsiTheme="minorHAnsi"/>
          <w:lang w:val="en-US"/>
        </w:rPr>
        <w:t>proiect</w:t>
      </w:r>
      <w:proofErr w:type="spellEnd"/>
      <w:r w:rsidRPr="00A879EF">
        <w:rPr>
          <w:rFonts w:asciiTheme="minorHAnsi" w:hAnsiTheme="minorHAnsi"/>
          <w:lang w:val="en-US"/>
        </w:rPr>
        <w:t xml:space="preserve"> cultural, </w:t>
      </w:r>
      <w:proofErr w:type="spellStart"/>
      <w:r w:rsidRPr="00A879EF">
        <w:rPr>
          <w:rFonts w:asciiTheme="minorHAnsi" w:hAnsiTheme="minorHAnsi"/>
          <w:lang w:val="en-US"/>
        </w:rPr>
        <w:t>depășind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dimensiunile</w:t>
      </w:r>
      <w:proofErr w:type="spellEnd"/>
      <w:r w:rsidRPr="00A879EF">
        <w:rPr>
          <w:rFonts w:asciiTheme="minorHAnsi" w:hAnsiTheme="minorHAnsi"/>
          <w:lang w:val="en-US"/>
        </w:rPr>
        <w:t xml:space="preserve"> sale </w:t>
      </w:r>
      <w:proofErr w:type="spellStart"/>
      <w:r w:rsidRPr="00A879EF">
        <w:rPr>
          <w:rFonts w:asciiTheme="minorHAnsi" w:hAnsiTheme="minorHAnsi"/>
          <w:lang w:val="en-US"/>
        </w:rPr>
        <w:t>tehnologice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și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economice</w:t>
      </w:r>
      <w:proofErr w:type="spellEnd"/>
      <w:r w:rsidRPr="00A879EF">
        <w:rPr>
          <w:rFonts w:asciiTheme="minorHAnsi" w:hAnsiTheme="minorHAnsi"/>
          <w:lang w:val="en-US"/>
        </w:rPr>
        <w:t xml:space="preserve">. </w:t>
      </w:r>
      <w:proofErr w:type="spellStart"/>
      <w:r w:rsidRPr="00A879EF">
        <w:rPr>
          <w:rFonts w:asciiTheme="minorHAnsi" w:hAnsiTheme="minorHAnsi"/>
          <w:lang w:val="en-US"/>
        </w:rPr>
        <w:t>Recunoaște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mediul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construit</w:t>
      </w:r>
      <w:proofErr w:type="spellEnd"/>
      <w:r w:rsidRPr="00A879EF">
        <w:rPr>
          <w:rFonts w:asciiTheme="minorHAnsi" w:hAnsiTheme="minorHAnsi"/>
          <w:lang w:val="en-US"/>
        </w:rPr>
        <w:t xml:space="preserve"> ca un motor principal al </w:t>
      </w:r>
      <w:proofErr w:type="spellStart"/>
      <w:r w:rsidRPr="00A879EF">
        <w:rPr>
          <w:rFonts w:asciiTheme="minorHAnsi" w:hAnsiTheme="minorHAnsi"/>
          <w:lang w:val="en-US"/>
        </w:rPr>
        <w:t>transformării</w:t>
      </w:r>
      <w:proofErr w:type="spellEnd"/>
      <w:r w:rsidRPr="00A879EF">
        <w:rPr>
          <w:rFonts w:asciiTheme="minorHAnsi" w:hAnsiTheme="minorHAnsi"/>
          <w:lang w:val="en-US"/>
        </w:rPr>
        <w:t xml:space="preserve"> pe care </w:t>
      </w:r>
      <w:proofErr w:type="spellStart"/>
      <w:r w:rsidRPr="00A879EF">
        <w:rPr>
          <w:rFonts w:asciiTheme="minorHAnsi" w:hAnsiTheme="minorHAnsi"/>
          <w:lang w:val="en-US"/>
        </w:rPr>
        <w:t>își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propune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să</w:t>
      </w:r>
      <w:proofErr w:type="spellEnd"/>
      <w:r w:rsidRPr="00A879EF">
        <w:rPr>
          <w:rFonts w:asciiTheme="minorHAnsi" w:hAnsiTheme="minorHAnsi"/>
          <w:lang w:val="en-US"/>
        </w:rPr>
        <w:t xml:space="preserve"> o </w:t>
      </w:r>
      <w:proofErr w:type="spellStart"/>
      <w:r w:rsidRPr="00A879EF">
        <w:rPr>
          <w:rFonts w:asciiTheme="minorHAnsi" w:hAnsiTheme="minorHAnsi"/>
          <w:lang w:val="en-US"/>
        </w:rPr>
        <w:t>insufle</w:t>
      </w:r>
      <w:proofErr w:type="spellEnd"/>
      <w:r w:rsidRPr="00A879EF">
        <w:rPr>
          <w:rFonts w:asciiTheme="minorHAnsi" w:hAnsiTheme="minorHAnsi"/>
          <w:lang w:val="en-US"/>
        </w:rPr>
        <w:t xml:space="preserve">, </w:t>
      </w:r>
      <w:proofErr w:type="spellStart"/>
      <w:r w:rsidRPr="00A879EF">
        <w:rPr>
          <w:rFonts w:asciiTheme="minorHAnsi" w:hAnsiTheme="minorHAnsi"/>
          <w:lang w:val="en-US"/>
        </w:rPr>
        <w:t>datorită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multidimensionalității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și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potențialului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său</w:t>
      </w:r>
      <w:proofErr w:type="spellEnd"/>
      <w:r w:rsidRPr="00A879EF">
        <w:rPr>
          <w:rFonts w:asciiTheme="minorHAnsi" w:hAnsiTheme="minorHAnsi"/>
          <w:lang w:val="en-US"/>
        </w:rPr>
        <w:t xml:space="preserve"> de a </w:t>
      </w:r>
      <w:proofErr w:type="spellStart"/>
      <w:r w:rsidRPr="00A879EF">
        <w:rPr>
          <w:rFonts w:asciiTheme="minorHAnsi" w:hAnsiTheme="minorHAnsi"/>
          <w:lang w:val="en-US"/>
        </w:rPr>
        <w:t>lega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în</w:t>
      </w:r>
      <w:proofErr w:type="spellEnd"/>
      <w:r w:rsidRPr="00A879EF">
        <w:rPr>
          <w:rFonts w:asciiTheme="minorHAnsi" w:hAnsiTheme="minorHAnsi"/>
          <w:lang w:val="en-US"/>
        </w:rPr>
        <w:t xml:space="preserve"> mod </w:t>
      </w:r>
      <w:proofErr w:type="spellStart"/>
      <w:r w:rsidRPr="00A879EF">
        <w:rPr>
          <w:rFonts w:asciiTheme="minorHAnsi" w:hAnsiTheme="minorHAnsi"/>
          <w:lang w:val="en-US"/>
        </w:rPr>
        <w:t>intrinsec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valorile</w:t>
      </w:r>
      <w:proofErr w:type="spellEnd"/>
      <w:r w:rsidRPr="00A879EF">
        <w:rPr>
          <w:rFonts w:asciiTheme="minorHAnsi" w:hAnsiTheme="minorHAnsi"/>
          <w:lang w:val="en-US"/>
        </w:rPr>
        <w:t xml:space="preserve"> de </w:t>
      </w:r>
      <w:proofErr w:type="spellStart"/>
      <w:r w:rsidRPr="00A879EF">
        <w:rPr>
          <w:rFonts w:asciiTheme="minorHAnsi" w:hAnsiTheme="minorHAnsi"/>
          <w:lang w:val="en-US"/>
        </w:rPr>
        <w:t>bază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și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principiile</w:t>
      </w:r>
      <w:proofErr w:type="spellEnd"/>
      <w:r w:rsidRPr="00A879EF">
        <w:rPr>
          <w:rFonts w:asciiTheme="minorHAnsi" w:hAnsiTheme="minorHAnsi"/>
          <w:lang w:val="en-US"/>
        </w:rPr>
        <w:t xml:space="preserve"> de </w:t>
      </w:r>
      <w:proofErr w:type="spellStart"/>
      <w:r w:rsidRPr="00A879EF">
        <w:rPr>
          <w:rFonts w:asciiTheme="minorHAnsi" w:hAnsiTheme="minorHAnsi"/>
          <w:lang w:val="en-US"/>
        </w:rPr>
        <w:t>lucru</w:t>
      </w:r>
      <w:proofErr w:type="spellEnd"/>
      <w:r w:rsidRPr="00A879EF">
        <w:rPr>
          <w:rFonts w:asciiTheme="minorHAnsi" w:hAnsiTheme="minorHAnsi"/>
          <w:lang w:val="en-US"/>
        </w:rPr>
        <w:t xml:space="preserve"> ale </w:t>
      </w:r>
      <w:proofErr w:type="spellStart"/>
      <w:r w:rsidRPr="00A879EF">
        <w:rPr>
          <w:rFonts w:asciiTheme="minorHAnsi" w:hAnsiTheme="minorHAnsi"/>
          <w:lang w:val="en-US"/>
        </w:rPr>
        <w:t>Noului</w:t>
      </w:r>
      <w:proofErr w:type="spellEnd"/>
      <w:r w:rsidRPr="00A879EF">
        <w:rPr>
          <w:rFonts w:asciiTheme="minorHAnsi" w:hAnsiTheme="minorHAnsi"/>
          <w:lang w:val="en-US"/>
        </w:rPr>
        <w:t xml:space="preserve"> Bauhaus European, </w:t>
      </w:r>
      <w:proofErr w:type="spellStart"/>
      <w:r w:rsidRPr="00A879EF">
        <w:rPr>
          <w:rFonts w:asciiTheme="minorHAnsi" w:hAnsiTheme="minorHAnsi"/>
          <w:lang w:val="en-US"/>
        </w:rPr>
        <w:t>aducând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împreună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estetica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și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calitatea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experienței</w:t>
      </w:r>
      <w:proofErr w:type="spellEnd"/>
      <w:r w:rsidRPr="00A879EF">
        <w:rPr>
          <w:rFonts w:asciiTheme="minorHAnsi" w:hAnsiTheme="minorHAnsi"/>
          <w:lang w:val="en-US"/>
        </w:rPr>
        <w:t xml:space="preserve">, </w:t>
      </w:r>
      <w:proofErr w:type="spellStart"/>
      <w:r w:rsidRPr="00A879EF">
        <w:rPr>
          <w:rFonts w:asciiTheme="minorHAnsi" w:hAnsiTheme="minorHAnsi"/>
          <w:lang w:val="en-US"/>
        </w:rPr>
        <w:t>sustenabilitatea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și</w:t>
      </w:r>
      <w:proofErr w:type="spellEnd"/>
      <w:r w:rsidRPr="00A879EF">
        <w:rPr>
          <w:rFonts w:asciiTheme="minorHAnsi" w:hAnsiTheme="minorHAnsi"/>
          <w:lang w:val="en-US"/>
        </w:rPr>
        <w:t xml:space="preserve"> </w:t>
      </w:r>
      <w:proofErr w:type="spellStart"/>
      <w:r w:rsidRPr="00A879EF">
        <w:rPr>
          <w:rFonts w:asciiTheme="minorHAnsi" w:hAnsiTheme="minorHAnsi"/>
          <w:lang w:val="en-US"/>
        </w:rPr>
        <w:t>incluziunea</w:t>
      </w:r>
      <w:proofErr w:type="spellEnd"/>
      <w:r w:rsidRPr="00A879EF">
        <w:rPr>
          <w:rFonts w:asciiTheme="minorHAnsi" w:hAnsiTheme="minorHAnsi"/>
          <w:lang w:val="en-US"/>
        </w:rPr>
        <w:t xml:space="preserve">. </w:t>
      </w:r>
      <w:proofErr w:type="spellStart"/>
      <w:r w:rsidRPr="00A879EF">
        <w:rPr>
          <w:rFonts w:asciiTheme="minorHAnsi" w:hAnsiTheme="minorHAnsi"/>
          <w:lang w:val="fr-FR"/>
        </w:rPr>
        <w:t>Pactul</w:t>
      </w:r>
      <w:proofErr w:type="spellEnd"/>
      <w:r w:rsidRPr="00A879EF">
        <w:rPr>
          <w:rFonts w:asciiTheme="minorHAnsi" w:hAnsiTheme="minorHAnsi"/>
          <w:lang w:val="fr-FR"/>
        </w:rPr>
        <w:t xml:space="preserve"> Verde </w:t>
      </w:r>
      <w:proofErr w:type="spellStart"/>
      <w:r w:rsidRPr="00A879EF">
        <w:rPr>
          <w:rFonts w:asciiTheme="minorHAnsi" w:hAnsiTheme="minorHAnsi"/>
          <w:lang w:val="fr-FR"/>
        </w:rPr>
        <w:t>European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abordează</w:t>
      </w:r>
      <w:proofErr w:type="spellEnd"/>
      <w:r w:rsidRPr="00A879EF">
        <w:rPr>
          <w:rFonts w:asciiTheme="minorHAnsi" w:hAnsiTheme="minorHAnsi"/>
          <w:lang w:val="fr-FR"/>
        </w:rPr>
        <w:t xml:space="preserve"> direct o </w:t>
      </w:r>
      <w:proofErr w:type="spellStart"/>
      <w:r w:rsidRPr="00A879EF">
        <w:rPr>
          <w:rFonts w:asciiTheme="minorHAnsi" w:hAnsiTheme="minorHAnsi"/>
          <w:lang w:val="fr-FR"/>
        </w:rPr>
        <w:t>serie</w:t>
      </w:r>
      <w:proofErr w:type="spellEnd"/>
      <w:r w:rsidRPr="00A879EF">
        <w:rPr>
          <w:rFonts w:asciiTheme="minorHAnsi" w:hAnsiTheme="minorHAnsi"/>
          <w:lang w:val="fr-FR"/>
        </w:rPr>
        <w:t xml:space="preserve"> de </w:t>
      </w:r>
      <w:proofErr w:type="spellStart"/>
      <w:r w:rsidRPr="00A879EF">
        <w:rPr>
          <w:rFonts w:asciiTheme="minorHAnsi" w:hAnsiTheme="minorHAnsi"/>
          <w:lang w:val="fr-FR"/>
        </w:rPr>
        <w:t>domenii</w:t>
      </w:r>
      <w:proofErr w:type="spellEnd"/>
      <w:r w:rsidRPr="00A879EF">
        <w:rPr>
          <w:rFonts w:asciiTheme="minorHAnsi" w:hAnsiTheme="minorHAnsi"/>
          <w:lang w:val="fr-FR"/>
        </w:rPr>
        <w:t xml:space="preserve"> de </w:t>
      </w:r>
      <w:proofErr w:type="spellStart"/>
      <w:r w:rsidRPr="00A879EF">
        <w:rPr>
          <w:rFonts w:asciiTheme="minorHAnsi" w:hAnsiTheme="minorHAnsi"/>
          <w:lang w:val="fr-FR"/>
        </w:rPr>
        <w:t>relevanță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imediată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pentru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mediul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gramStart"/>
      <w:r w:rsidRPr="00A879EF">
        <w:rPr>
          <w:rFonts w:asciiTheme="minorHAnsi" w:hAnsiTheme="minorHAnsi"/>
          <w:lang w:val="fr-FR"/>
        </w:rPr>
        <w:t>construit:</w:t>
      </w:r>
      <w:proofErr w:type="gram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Valul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Renovare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Planul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Acțiune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pentru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Economia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Circulară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Strategia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Mobilitate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Durabilă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și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Inteligentă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și</w:t>
      </w:r>
      <w:proofErr w:type="spellEnd"/>
      <w:r w:rsidRPr="00A879EF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b/>
          <w:bCs/>
          <w:lang w:val="fr-FR"/>
        </w:rPr>
        <w:t>altele</w:t>
      </w:r>
      <w:proofErr w:type="spellEnd"/>
      <w:r w:rsidRPr="00A879EF">
        <w:rPr>
          <w:rFonts w:asciiTheme="minorHAnsi" w:hAnsiTheme="minorHAnsi"/>
          <w:lang w:val="fr-FR"/>
        </w:rPr>
        <w:t xml:space="preserve">. </w:t>
      </w:r>
    </w:p>
    <w:p w14:paraId="75AF7118" w14:textId="77777777" w:rsidR="00A879EF" w:rsidRPr="00A879EF" w:rsidRDefault="00A879EF" w:rsidP="00A879EF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 w:rsidRPr="00A879EF">
        <w:rPr>
          <w:rFonts w:asciiTheme="minorHAnsi" w:hAnsiTheme="minorHAnsi"/>
          <w:lang w:val="fr-FR"/>
        </w:rPr>
        <w:t>Mediul</w:t>
      </w:r>
      <w:proofErr w:type="spellEnd"/>
      <w:r w:rsidRPr="00A879EF">
        <w:rPr>
          <w:rFonts w:asciiTheme="minorHAnsi" w:hAnsiTheme="minorHAnsi"/>
          <w:lang w:val="fr-FR"/>
        </w:rPr>
        <w:t xml:space="preserve"> construit </w:t>
      </w:r>
      <w:proofErr w:type="spellStart"/>
      <w:r w:rsidRPr="00A879EF">
        <w:rPr>
          <w:rFonts w:asciiTheme="minorHAnsi" w:hAnsiTheme="minorHAnsi"/>
          <w:lang w:val="fr-FR"/>
        </w:rPr>
        <w:t>joacă</w:t>
      </w:r>
      <w:proofErr w:type="spellEnd"/>
      <w:r w:rsidRPr="00A879EF">
        <w:rPr>
          <w:rFonts w:asciiTheme="minorHAnsi" w:hAnsiTheme="minorHAnsi"/>
          <w:lang w:val="fr-FR"/>
        </w:rPr>
        <w:t xml:space="preserve"> un </w:t>
      </w:r>
      <w:proofErr w:type="spellStart"/>
      <w:r w:rsidRPr="00A879EF">
        <w:rPr>
          <w:rFonts w:asciiTheme="minorHAnsi" w:hAnsiTheme="minorHAnsi"/>
          <w:lang w:val="fr-FR"/>
        </w:rPr>
        <w:t>rol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cheie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în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schimbarea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normelor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comportamentale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și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estetice</w:t>
      </w:r>
      <w:proofErr w:type="spellEnd"/>
      <w:r w:rsidRPr="00A879EF">
        <w:rPr>
          <w:rFonts w:asciiTheme="minorHAnsi" w:hAnsiTheme="minorHAnsi"/>
          <w:lang w:val="fr-FR"/>
        </w:rPr>
        <w:t xml:space="preserve">, </w:t>
      </w:r>
      <w:proofErr w:type="spellStart"/>
      <w:r w:rsidRPr="00A879EF">
        <w:rPr>
          <w:rFonts w:asciiTheme="minorHAnsi" w:hAnsiTheme="minorHAnsi"/>
          <w:lang w:val="fr-FR"/>
        </w:rPr>
        <w:t>în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promovarea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dezvoltării</w:t>
      </w:r>
      <w:proofErr w:type="spellEnd"/>
      <w:r w:rsidRPr="00A879EF">
        <w:rPr>
          <w:rFonts w:asciiTheme="minorHAnsi" w:hAnsiTheme="minorHAnsi"/>
          <w:lang w:val="fr-FR"/>
        </w:rPr>
        <w:t xml:space="preserve"> culturale </w:t>
      </w:r>
      <w:proofErr w:type="spellStart"/>
      <w:r w:rsidRPr="00A879EF">
        <w:rPr>
          <w:rFonts w:asciiTheme="minorHAnsi" w:hAnsiTheme="minorHAnsi"/>
          <w:lang w:val="fr-FR"/>
        </w:rPr>
        <w:t>și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durabilității</w:t>
      </w:r>
      <w:proofErr w:type="spellEnd"/>
      <w:r w:rsidRPr="00A879EF">
        <w:rPr>
          <w:rFonts w:asciiTheme="minorHAnsi" w:hAnsiTheme="minorHAnsi"/>
          <w:lang w:val="fr-FR"/>
        </w:rPr>
        <w:t xml:space="preserve">, </w:t>
      </w:r>
      <w:proofErr w:type="spellStart"/>
      <w:r w:rsidRPr="00A879EF">
        <w:rPr>
          <w:rFonts w:asciiTheme="minorHAnsi" w:hAnsiTheme="minorHAnsi"/>
          <w:lang w:val="fr-FR"/>
        </w:rPr>
        <w:t>precum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și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în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abordarea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disparităților</w:t>
      </w:r>
      <w:proofErr w:type="spellEnd"/>
      <w:r w:rsidRPr="00A879EF">
        <w:rPr>
          <w:rFonts w:asciiTheme="minorHAnsi" w:hAnsiTheme="minorHAnsi"/>
          <w:lang w:val="fr-FR"/>
        </w:rPr>
        <w:t xml:space="preserve"> sociale. </w:t>
      </w:r>
      <w:proofErr w:type="spellStart"/>
      <w:r w:rsidRPr="00A879EF">
        <w:rPr>
          <w:rFonts w:asciiTheme="minorHAnsi" w:hAnsiTheme="minorHAnsi"/>
          <w:lang w:val="fr-FR"/>
        </w:rPr>
        <w:t>În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primul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rând</w:t>
      </w:r>
      <w:proofErr w:type="spellEnd"/>
      <w:r w:rsidRPr="00A879EF">
        <w:rPr>
          <w:rFonts w:asciiTheme="minorHAnsi" w:hAnsiTheme="minorHAnsi"/>
          <w:lang w:val="fr-FR"/>
        </w:rPr>
        <w:t xml:space="preserve">, </w:t>
      </w:r>
      <w:proofErr w:type="spellStart"/>
      <w:r w:rsidRPr="00A879EF">
        <w:rPr>
          <w:rFonts w:asciiTheme="minorHAnsi" w:hAnsiTheme="minorHAnsi"/>
          <w:lang w:val="fr-FR"/>
        </w:rPr>
        <w:t>acesta</w:t>
      </w:r>
      <w:proofErr w:type="spellEnd"/>
      <w:r w:rsidRPr="00A879EF">
        <w:rPr>
          <w:rFonts w:asciiTheme="minorHAnsi" w:hAnsiTheme="minorHAnsi"/>
          <w:lang w:val="fr-FR"/>
        </w:rPr>
        <w:t xml:space="preserve"> are un impact </w:t>
      </w:r>
      <w:proofErr w:type="spellStart"/>
      <w:r w:rsidRPr="00A879EF">
        <w:rPr>
          <w:rFonts w:asciiTheme="minorHAnsi" w:hAnsiTheme="minorHAnsi"/>
          <w:lang w:val="fr-FR"/>
        </w:rPr>
        <w:t>profund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asupra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modului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în</w:t>
      </w:r>
      <w:proofErr w:type="spellEnd"/>
      <w:r w:rsidRPr="00A879EF">
        <w:rPr>
          <w:rFonts w:asciiTheme="minorHAnsi" w:hAnsiTheme="minorHAnsi"/>
          <w:lang w:val="fr-FR"/>
        </w:rPr>
        <w:t xml:space="preserve"> care </w:t>
      </w:r>
      <w:proofErr w:type="spellStart"/>
      <w:r w:rsidRPr="00A879EF">
        <w:rPr>
          <w:rFonts w:asciiTheme="minorHAnsi" w:hAnsiTheme="minorHAnsi"/>
          <w:lang w:val="fr-FR"/>
        </w:rPr>
        <w:t>trăim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și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interacționăm</w:t>
      </w:r>
      <w:proofErr w:type="spellEnd"/>
      <w:r w:rsidRPr="00A879EF">
        <w:rPr>
          <w:rFonts w:asciiTheme="minorHAnsi" w:hAnsiTheme="minorHAnsi"/>
          <w:lang w:val="fr-FR"/>
        </w:rPr>
        <w:t xml:space="preserve">. </w:t>
      </w:r>
      <w:proofErr w:type="spellStart"/>
      <w:r w:rsidRPr="00A879EF">
        <w:rPr>
          <w:rFonts w:asciiTheme="minorHAnsi" w:hAnsiTheme="minorHAnsi"/>
          <w:lang w:val="fr-FR"/>
        </w:rPr>
        <w:t>Mediul</w:t>
      </w:r>
      <w:proofErr w:type="spellEnd"/>
      <w:r w:rsidRPr="00A879EF">
        <w:rPr>
          <w:rFonts w:asciiTheme="minorHAnsi" w:hAnsiTheme="minorHAnsi"/>
          <w:lang w:val="fr-FR"/>
        </w:rPr>
        <w:t xml:space="preserve"> construit este </w:t>
      </w:r>
      <w:proofErr w:type="spellStart"/>
      <w:r w:rsidRPr="00A879EF">
        <w:rPr>
          <w:rFonts w:asciiTheme="minorHAnsi" w:hAnsiTheme="minorHAnsi"/>
          <w:lang w:val="fr-FR"/>
        </w:rPr>
        <w:t>strâns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legat</w:t>
      </w:r>
      <w:proofErr w:type="spellEnd"/>
      <w:r w:rsidRPr="00A879EF">
        <w:rPr>
          <w:rFonts w:asciiTheme="minorHAnsi" w:hAnsiTheme="minorHAnsi"/>
          <w:lang w:val="fr-FR"/>
        </w:rPr>
        <w:t xml:space="preserve"> de </w:t>
      </w:r>
      <w:proofErr w:type="spellStart"/>
      <w:r w:rsidRPr="00A879EF">
        <w:rPr>
          <w:rFonts w:asciiTheme="minorHAnsi" w:hAnsiTheme="minorHAnsi"/>
          <w:lang w:val="fr-FR"/>
        </w:rPr>
        <w:t>istorie</w:t>
      </w:r>
      <w:proofErr w:type="spellEnd"/>
      <w:r w:rsidRPr="00A879EF">
        <w:rPr>
          <w:rFonts w:asciiTheme="minorHAnsi" w:hAnsiTheme="minorHAnsi"/>
          <w:lang w:val="fr-FR"/>
        </w:rPr>
        <w:t xml:space="preserve">, </w:t>
      </w:r>
      <w:proofErr w:type="spellStart"/>
      <w:r w:rsidRPr="00A879EF">
        <w:rPr>
          <w:rFonts w:asciiTheme="minorHAnsi" w:hAnsiTheme="minorHAnsi"/>
          <w:lang w:val="fr-FR"/>
        </w:rPr>
        <w:t>cultură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și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societate</w:t>
      </w:r>
      <w:proofErr w:type="spellEnd"/>
      <w:r w:rsidRPr="00A879EF">
        <w:rPr>
          <w:rFonts w:asciiTheme="minorHAnsi" w:hAnsiTheme="minorHAnsi"/>
          <w:lang w:val="fr-FR"/>
        </w:rPr>
        <w:t xml:space="preserve">, </w:t>
      </w:r>
      <w:proofErr w:type="spellStart"/>
      <w:r w:rsidRPr="00A879EF">
        <w:rPr>
          <w:rFonts w:asciiTheme="minorHAnsi" w:hAnsiTheme="minorHAnsi"/>
          <w:lang w:val="fr-FR"/>
        </w:rPr>
        <w:t>comunicând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valorile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și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reflectând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identitatea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comunității</w:t>
      </w:r>
      <w:proofErr w:type="spellEnd"/>
      <w:r w:rsidRPr="00A879EF">
        <w:rPr>
          <w:rFonts w:asciiTheme="minorHAnsi" w:hAnsiTheme="minorHAnsi"/>
          <w:lang w:val="fr-FR"/>
        </w:rPr>
        <w:t xml:space="preserve"> </w:t>
      </w:r>
      <w:proofErr w:type="spellStart"/>
      <w:r w:rsidRPr="00A879EF">
        <w:rPr>
          <w:rFonts w:asciiTheme="minorHAnsi" w:hAnsiTheme="minorHAnsi"/>
          <w:lang w:val="fr-FR"/>
        </w:rPr>
        <w:t>noastre</w:t>
      </w:r>
      <w:proofErr w:type="spellEnd"/>
      <w:r w:rsidRPr="00A879EF">
        <w:rPr>
          <w:rFonts w:asciiTheme="minorHAnsi" w:hAnsiTheme="minorHAnsi"/>
          <w:lang w:val="fr-FR"/>
        </w:rPr>
        <w:t xml:space="preserve">. </w:t>
      </w:r>
    </w:p>
    <w:p w14:paraId="73129A73" w14:textId="669298F5" w:rsidR="00A879EF" w:rsidRDefault="00A879EF" w:rsidP="00A879EF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 w:rsidRPr="00362A3A">
        <w:rPr>
          <w:rFonts w:asciiTheme="minorHAnsi" w:hAnsiTheme="minorHAnsi"/>
          <w:b/>
          <w:bCs/>
          <w:lang w:val="fr-FR"/>
        </w:rPr>
        <w:t>În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plus,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mediul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construit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trebuie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să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joace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un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rol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important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în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combaterea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schimbărilor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climatice</w:t>
      </w:r>
      <w:proofErr w:type="spellEnd"/>
      <w:r w:rsidRPr="00362A3A">
        <w:rPr>
          <w:rFonts w:asciiTheme="minorHAnsi" w:hAnsiTheme="minorHAnsi"/>
          <w:lang w:val="fr-FR"/>
        </w:rPr>
        <w:t xml:space="preserve">. </w:t>
      </w:r>
      <w:proofErr w:type="spellStart"/>
      <w:r w:rsidRPr="00362A3A">
        <w:rPr>
          <w:rFonts w:asciiTheme="minorHAnsi" w:hAnsiTheme="minorHAnsi"/>
          <w:lang w:val="fr-FR"/>
        </w:rPr>
        <w:t>Clădirile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sunt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responsabile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pentru</w:t>
      </w:r>
      <w:proofErr w:type="spellEnd"/>
      <w:r w:rsidRPr="00362A3A">
        <w:rPr>
          <w:rFonts w:asciiTheme="minorHAnsi" w:hAnsiTheme="minorHAnsi"/>
          <w:lang w:val="fr-FR"/>
        </w:rPr>
        <w:t xml:space="preserve"> o parte </w:t>
      </w:r>
      <w:proofErr w:type="spellStart"/>
      <w:r w:rsidRPr="00362A3A">
        <w:rPr>
          <w:rFonts w:asciiTheme="minorHAnsi" w:hAnsiTheme="minorHAnsi"/>
          <w:lang w:val="fr-FR"/>
        </w:rPr>
        <w:t>semnificativă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consumului</w:t>
      </w:r>
      <w:proofErr w:type="spellEnd"/>
      <w:r w:rsidRPr="00362A3A">
        <w:rPr>
          <w:rFonts w:asciiTheme="minorHAnsi" w:hAnsiTheme="minorHAnsi"/>
          <w:lang w:val="fr-FR"/>
        </w:rPr>
        <w:t xml:space="preserve"> global de </w:t>
      </w:r>
      <w:proofErr w:type="spellStart"/>
      <w:r w:rsidRPr="00362A3A">
        <w:rPr>
          <w:rFonts w:asciiTheme="minorHAnsi" w:hAnsiTheme="minorHAnsi"/>
          <w:lang w:val="fr-FR"/>
        </w:rPr>
        <w:t>energie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emisiilor</w:t>
      </w:r>
      <w:proofErr w:type="spellEnd"/>
      <w:r w:rsidRPr="00362A3A">
        <w:rPr>
          <w:rFonts w:asciiTheme="minorHAnsi" w:hAnsiTheme="minorHAnsi"/>
          <w:lang w:val="fr-FR"/>
        </w:rPr>
        <w:t xml:space="preserve"> de gaze </w:t>
      </w:r>
      <w:proofErr w:type="spellStart"/>
      <w:r w:rsidRPr="00362A3A">
        <w:rPr>
          <w:rFonts w:asciiTheme="minorHAnsi" w:hAnsiTheme="minorHAnsi"/>
          <w:lang w:val="fr-FR"/>
        </w:rPr>
        <w:t>cu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efect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seră</w:t>
      </w:r>
      <w:proofErr w:type="spellEnd"/>
      <w:r w:rsidRPr="00362A3A">
        <w:rPr>
          <w:rFonts w:asciiTheme="minorHAnsi" w:hAnsiTheme="minorHAnsi"/>
          <w:lang w:val="fr-FR"/>
        </w:rPr>
        <w:t xml:space="preserve">. </w:t>
      </w:r>
      <w:proofErr w:type="spellStart"/>
      <w:r w:rsidRPr="00362A3A">
        <w:rPr>
          <w:rFonts w:asciiTheme="minorHAnsi" w:hAnsiTheme="minorHAnsi"/>
          <w:lang w:val="fr-FR"/>
        </w:rPr>
        <w:t>Sunt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necesare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noi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abordări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proiectare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construcție</w:t>
      </w:r>
      <w:proofErr w:type="spellEnd"/>
      <w:r w:rsidRPr="00362A3A">
        <w:rPr>
          <w:rFonts w:asciiTheme="minorHAnsi" w:hAnsiTheme="minorHAnsi"/>
          <w:lang w:val="fr-FR"/>
        </w:rPr>
        <w:t xml:space="preserve">, care </w:t>
      </w:r>
      <w:proofErr w:type="spellStart"/>
      <w:r w:rsidRPr="00362A3A">
        <w:rPr>
          <w:rFonts w:asciiTheme="minorHAnsi" w:hAnsiTheme="minorHAnsi"/>
          <w:lang w:val="fr-FR"/>
        </w:rPr>
        <w:t>să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prioritizeze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circularitatea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utilizarea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materialelor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durabile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tehnicilor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construcție</w:t>
      </w:r>
      <w:proofErr w:type="spellEnd"/>
      <w:r w:rsidRPr="00362A3A">
        <w:rPr>
          <w:rFonts w:asciiTheme="minorHAnsi" w:hAnsiTheme="minorHAnsi"/>
          <w:lang w:val="fr-FR"/>
        </w:rPr>
        <w:t xml:space="preserve">, reziliența9, </w:t>
      </w:r>
      <w:proofErr w:type="spellStart"/>
      <w:r w:rsidRPr="00362A3A">
        <w:rPr>
          <w:rFonts w:asciiTheme="minorHAnsi" w:hAnsiTheme="minorHAnsi"/>
          <w:lang w:val="fr-FR"/>
        </w:rPr>
        <w:t>protecția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restaurarea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biodiversității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ecosistemelor</w:t>
      </w:r>
      <w:proofErr w:type="spellEnd"/>
      <w:r w:rsidRPr="00362A3A">
        <w:rPr>
          <w:rFonts w:asciiTheme="minorHAnsi" w:hAnsiTheme="minorHAnsi"/>
          <w:lang w:val="fr-FR"/>
        </w:rPr>
        <w:t xml:space="preserve">. </w:t>
      </w:r>
      <w:proofErr w:type="spellStart"/>
      <w:r w:rsidRPr="00362A3A">
        <w:rPr>
          <w:rFonts w:asciiTheme="minorHAnsi" w:hAnsiTheme="minorHAnsi"/>
          <w:lang w:val="fr-FR"/>
        </w:rPr>
        <w:t>În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cele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din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urmă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mediul</w:t>
      </w:r>
      <w:proofErr w:type="spellEnd"/>
      <w:r w:rsidRPr="00362A3A">
        <w:rPr>
          <w:rFonts w:asciiTheme="minorHAnsi" w:hAnsiTheme="minorHAnsi"/>
          <w:lang w:val="fr-FR"/>
        </w:rPr>
        <w:t xml:space="preserve"> construit are un impact </w:t>
      </w:r>
      <w:proofErr w:type="spellStart"/>
      <w:r w:rsidRPr="00362A3A">
        <w:rPr>
          <w:rFonts w:asciiTheme="minorHAnsi" w:hAnsiTheme="minorHAnsi"/>
          <w:lang w:val="fr-FR"/>
        </w:rPr>
        <w:t>asupra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echității</w:t>
      </w:r>
      <w:proofErr w:type="spellEnd"/>
      <w:r w:rsidRPr="00362A3A">
        <w:rPr>
          <w:rFonts w:asciiTheme="minorHAnsi" w:hAnsiTheme="minorHAnsi"/>
          <w:lang w:val="fr-FR"/>
        </w:rPr>
        <w:t xml:space="preserve"> sociale. De </w:t>
      </w:r>
      <w:proofErr w:type="spellStart"/>
      <w:r w:rsidRPr="00362A3A">
        <w:rPr>
          <w:rFonts w:asciiTheme="minorHAnsi" w:hAnsiTheme="minorHAnsi"/>
          <w:lang w:val="fr-FR"/>
        </w:rPr>
        <w:t>exemplu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spațiile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362A3A">
        <w:rPr>
          <w:rFonts w:asciiTheme="minorHAnsi" w:hAnsiTheme="minorHAnsi"/>
          <w:lang w:val="fr-FR"/>
        </w:rPr>
        <w:lastRenderedPageBreak/>
        <w:t>publice</w:t>
      </w:r>
      <w:proofErr w:type="spellEnd"/>
      <w:proofErr w:type="gram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proiectate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ineficient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exclud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persoanele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cu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constrângeri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mobilitate</w:t>
      </w:r>
      <w:proofErr w:type="spellEnd"/>
      <w:r w:rsidRPr="00362A3A">
        <w:rPr>
          <w:rFonts w:asciiTheme="minorHAnsi" w:hAnsiTheme="minorHAnsi"/>
          <w:lang w:val="fr-FR"/>
        </w:rPr>
        <w:t xml:space="preserve">. </w:t>
      </w:r>
      <w:proofErr w:type="spellStart"/>
      <w:r w:rsidRPr="00362A3A">
        <w:rPr>
          <w:rFonts w:asciiTheme="minorHAnsi" w:hAnsiTheme="minorHAnsi"/>
          <w:lang w:val="fr-FR"/>
        </w:rPr>
        <w:t>Arhitecții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planificatorii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trebuie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abordeze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aceste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probleme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prin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proiectarea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spații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incluzive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accesibile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pentru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toți</w:t>
      </w:r>
      <w:proofErr w:type="spellEnd"/>
      <w:r w:rsidRPr="00362A3A">
        <w:rPr>
          <w:rFonts w:asciiTheme="minorHAnsi" w:hAnsiTheme="minorHAnsi"/>
          <w:lang w:val="fr-FR"/>
        </w:rPr>
        <w:t>.</w:t>
      </w:r>
    </w:p>
    <w:p w14:paraId="23761ADF" w14:textId="77777777" w:rsidR="005C5AB7" w:rsidRDefault="005C5AB7" w:rsidP="00A879EF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</w:p>
    <w:p w14:paraId="7877545A" w14:textId="77777777" w:rsidR="005C5AB7" w:rsidRDefault="005C5AB7" w:rsidP="00A879EF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</w:p>
    <w:p w14:paraId="3CB5592E" w14:textId="62C4DCF2" w:rsidR="00362A3A" w:rsidRPr="00871E83" w:rsidRDefault="00362A3A" w:rsidP="00300888">
      <w:pPr>
        <w:pStyle w:val="ListParagraph"/>
        <w:numPr>
          <w:ilvl w:val="0"/>
          <w:numId w:val="66"/>
        </w:numPr>
        <w:tabs>
          <w:tab w:val="left" w:pos="965"/>
        </w:tabs>
        <w:jc w:val="both"/>
        <w:rPr>
          <w:rFonts w:asciiTheme="minorHAnsi" w:hAnsiTheme="minorHAnsi"/>
          <w:sz w:val="28"/>
          <w:szCs w:val="28"/>
          <w:lang w:val="fr-FR"/>
        </w:rPr>
      </w:pPr>
      <w:r w:rsidRPr="00871E83">
        <w:rPr>
          <w:rFonts w:asciiTheme="minorHAnsi" w:hAnsiTheme="minorHAnsi"/>
          <w:b/>
          <w:bCs/>
          <w:sz w:val="28"/>
          <w:szCs w:val="28"/>
          <w:lang w:val="fr-FR"/>
        </w:rPr>
        <w:t xml:space="preserve">VALORILE </w:t>
      </w:r>
      <w:r w:rsidR="005103BB" w:rsidRPr="00871E83">
        <w:rPr>
          <w:rFonts w:asciiTheme="minorHAnsi" w:hAnsiTheme="minorHAnsi"/>
          <w:b/>
          <w:bCs/>
          <w:sz w:val="28"/>
          <w:szCs w:val="28"/>
          <w:lang w:val="fr-FR"/>
        </w:rPr>
        <w:t xml:space="preserve">ȘI PRINCIPIILE DE LUCRU </w:t>
      </w:r>
      <w:r w:rsidRPr="00871E83">
        <w:rPr>
          <w:rFonts w:asciiTheme="minorHAnsi" w:hAnsiTheme="minorHAnsi"/>
          <w:b/>
          <w:bCs/>
          <w:sz w:val="28"/>
          <w:szCs w:val="28"/>
          <w:lang w:val="fr-FR"/>
        </w:rPr>
        <w:t xml:space="preserve">NEB </w:t>
      </w:r>
    </w:p>
    <w:p w14:paraId="142B1EDF" w14:textId="77777777" w:rsidR="00362A3A" w:rsidRPr="00362A3A" w:rsidRDefault="00362A3A" w:rsidP="00362A3A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362A3A">
        <w:rPr>
          <w:rFonts w:asciiTheme="minorHAnsi" w:hAnsiTheme="minorHAnsi"/>
          <w:lang w:val="fr-FR"/>
        </w:rPr>
        <w:t xml:space="preserve">Un </w:t>
      </w:r>
      <w:proofErr w:type="spellStart"/>
      <w:r w:rsidRPr="00362A3A">
        <w:rPr>
          <w:rFonts w:asciiTheme="minorHAnsi" w:hAnsiTheme="minorHAnsi"/>
          <w:lang w:val="fr-FR"/>
        </w:rPr>
        <w:t>triunghi</w:t>
      </w:r>
      <w:proofErr w:type="spellEnd"/>
      <w:r w:rsidRPr="00362A3A">
        <w:rPr>
          <w:rFonts w:asciiTheme="minorHAnsi" w:hAnsiTheme="minorHAnsi"/>
          <w:lang w:val="fr-FR"/>
        </w:rPr>
        <w:t xml:space="preserve"> format </w:t>
      </w:r>
      <w:proofErr w:type="spellStart"/>
      <w:r w:rsidRPr="00362A3A">
        <w:rPr>
          <w:rFonts w:asciiTheme="minorHAnsi" w:hAnsiTheme="minorHAnsi"/>
          <w:lang w:val="fr-FR"/>
        </w:rPr>
        <w:t>din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trei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valori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esențiale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legate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în</w:t>
      </w:r>
      <w:proofErr w:type="spellEnd"/>
      <w:r w:rsidRPr="00362A3A">
        <w:rPr>
          <w:rFonts w:asciiTheme="minorHAnsi" w:hAnsiTheme="minorHAnsi"/>
          <w:lang w:val="fr-FR"/>
        </w:rPr>
        <w:t xml:space="preserve"> mod </w:t>
      </w:r>
      <w:proofErr w:type="spellStart"/>
      <w:r w:rsidRPr="00362A3A">
        <w:rPr>
          <w:rFonts w:asciiTheme="minorHAnsi" w:hAnsiTheme="minorHAnsi"/>
          <w:lang w:val="fr-FR"/>
        </w:rPr>
        <w:t>indisolubil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ghidează</w:t>
      </w:r>
      <w:proofErr w:type="spellEnd"/>
      <w:r w:rsidRPr="00362A3A">
        <w:rPr>
          <w:rFonts w:asciiTheme="minorHAnsi" w:hAnsiTheme="minorHAnsi"/>
          <w:lang w:val="fr-FR"/>
        </w:rPr>
        <w:t xml:space="preserve"> Noul Bauhaus </w:t>
      </w:r>
      <w:proofErr w:type="spellStart"/>
      <w:proofErr w:type="gramStart"/>
      <w:r w:rsidRPr="00362A3A">
        <w:rPr>
          <w:rFonts w:asciiTheme="minorHAnsi" w:hAnsiTheme="minorHAnsi"/>
          <w:lang w:val="fr-FR"/>
        </w:rPr>
        <w:t>European</w:t>
      </w:r>
      <w:proofErr w:type="spellEnd"/>
      <w:r w:rsidRPr="00362A3A">
        <w:rPr>
          <w:rFonts w:asciiTheme="minorHAnsi" w:hAnsiTheme="minorHAnsi"/>
          <w:lang w:val="fr-FR"/>
        </w:rPr>
        <w:t>:</w:t>
      </w:r>
      <w:proofErr w:type="gram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estetic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durabil</w:t>
      </w:r>
      <w:proofErr w:type="spellEnd"/>
      <w:r w:rsidRPr="00362A3A">
        <w:rPr>
          <w:rFonts w:asciiTheme="minorHAnsi" w:hAnsiTheme="minorHAnsi"/>
          <w:lang w:val="fr-FR"/>
        </w:rPr>
        <w:t xml:space="preserve">/ </w:t>
      </w:r>
      <w:proofErr w:type="spellStart"/>
      <w:r w:rsidRPr="00362A3A">
        <w:rPr>
          <w:rFonts w:asciiTheme="minorHAnsi" w:hAnsiTheme="minorHAnsi"/>
          <w:lang w:val="fr-FR"/>
        </w:rPr>
        <w:t>sustenabil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incluziunea</w:t>
      </w:r>
      <w:proofErr w:type="spellEnd"/>
      <w:r w:rsidRPr="00362A3A">
        <w:rPr>
          <w:rFonts w:asciiTheme="minorHAnsi" w:hAnsiTheme="minorHAnsi"/>
          <w:lang w:val="fr-FR"/>
        </w:rPr>
        <w:t xml:space="preserve">/ </w:t>
      </w:r>
      <w:proofErr w:type="spellStart"/>
      <w:r w:rsidRPr="00362A3A">
        <w:rPr>
          <w:rFonts w:asciiTheme="minorHAnsi" w:hAnsiTheme="minorHAnsi"/>
          <w:lang w:val="fr-FR"/>
        </w:rPr>
        <w:t>împreună</w:t>
      </w:r>
      <w:proofErr w:type="spellEnd"/>
      <w:r w:rsidRPr="00362A3A">
        <w:rPr>
          <w:rFonts w:asciiTheme="minorHAnsi" w:hAnsiTheme="minorHAnsi"/>
          <w:lang w:val="fr-FR"/>
        </w:rPr>
        <w:t xml:space="preserve">. </w:t>
      </w:r>
      <w:proofErr w:type="spellStart"/>
      <w:r w:rsidRPr="00362A3A">
        <w:rPr>
          <w:rFonts w:asciiTheme="minorHAnsi" w:hAnsiTheme="minorHAnsi"/>
          <w:lang w:val="fr-FR"/>
        </w:rPr>
        <w:t>Provocarea</w:t>
      </w:r>
      <w:proofErr w:type="spellEnd"/>
      <w:r w:rsidRPr="00362A3A">
        <w:rPr>
          <w:rFonts w:asciiTheme="minorHAnsi" w:hAnsiTheme="minorHAnsi"/>
          <w:lang w:val="fr-FR"/>
        </w:rPr>
        <w:t xml:space="preserve"> este </w:t>
      </w:r>
      <w:proofErr w:type="gramStart"/>
      <w:r w:rsidRPr="00362A3A">
        <w:rPr>
          <w:rFonts w:asciiTheme="minorHAnsi" w:hAnsiTheme="minorHAnsi"/>
          <w:lang w:val="fr-FR"/>
        </w:rPr>
        <w:t>de a</w:t>
      </w:r>
      <w:proofErr w:type="gramEnd"/>
      <w:r w:rsidRPr="00362A3A">
        <w:rPr>
          <w:rFonts w:asciiTheme="minorHAnsi" w:hAnsiTheme="minorHAnsi"/>
          <w:lang w:val="fr-FR"/>
        </w:rPr>
        <w:t xml:space="preserve"> aborda </w:t>
      </w:r>
      <w:proofErr w:type="spellStart"/>
      <w:r w:rsidRPr="00362A3A">
        <w:rPr>
          <w:rFonts w:asciiTheme="minorHAnsi" w:hAnsiTheme="minorHAnsi"/>
          <w:lang w:val="fr-FR"/>
        </w:rPr>
        <w:t>simultan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toate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aceste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valori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pentru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elabora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soluții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creative</w:t>
      </w:r>
      <w:proofErr w:type="spellEnd"/>
      <w:r w:rsidRPr="00362A3A">
        <w:rPr>
          <w:rFonts w:asciiTheme="minorHAnsi" w:hAnsiTheme="minorHAnsi"/>
          <w:lang w:val="fr-FR"/>
        </w:rPr>
        <w:t xml:space="preserve"> care </w:t>
      </w:r>
      <w:proofErr w:type="spellStart"/>
      <w:r w:rsidRPr="00362A3A">
        <w:rPr>
          <w:rFonts w:asciiTheme="minorHAnsi" w:hAnsiTheme="minorHAnsi"/>
          <w:lang w:val="fr-FR"/>
        </w:rPr>
        <w:t>să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răspundă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cel</w:t>
      </w:r>
      <w:proofErr w:type="spellEnd"/>
      <w:r w:rsidRPr="00362A3A">
        <w:rPr>
          <w:rFonts w:asciiTheme="minorHAnsi" w:hAnsiTheme="minorHAnsi"/>
          <w:lang w:val="fr-FR"/>
        </w:rPr>
        <w:t xml:space="preserve"> mai bine </w:t>
      </w:r>
      <w:proofErr w:type="spellStart"/>
      <w:r w:rsidRPr="00362A3A">
        <w:rPr>
          <w:rFonts w:asciiTheme="minorHAnsi" w:hAnsiTheme="minorHAnsi"/>
          <w:lang w:val="fr-FR"/>
        </w:rPr>
        <w:t>nevoilor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oamenilor</w:t>
      </w:r>
      <w:proofErr w:type="spellEnd"/>
      <w:r w:rsidRPr="00362A3A">
        <w:rPr>
          <w:rFonts w:asciiTheme="minorHAnsi" w:hAnsiTheme="minorHAnsi"/>
          <w:lang w:val="fr-FR"/>
        </w:rPr>
        <w:t xml:space="preserve">, la un </w:t>
      </w:r>
      <w:proofErr w:type="spellStart"/>
      <w:r w:rsidRPr="00362A3A">
        <w:rPr>
          <w:rFonts w:asciiTheme="minorHAnsi" w:hAnsiTheme="minorHAnsi"/>
          <w:lang w:val="fr-FR"/>
        </w:rPr>
        <w:t>cost</w:t>
      </w:r>
      <w:proofErr w:type="spellEnd"/>
      <w:r w:rsidRPr="00362A3A">
        <w:rPr>
          <w:rFonts w:asciiTheme="minorHAnsi" w:hAnsiTheme="minorHAnsi"/>
          <w:lang w:val="fr-FR"/>
        </w:rPr>
        <w:t xml:space="preserve"> global mai </w:t>
      </w:r>
      <w:proofErr w:type="spellStart"/>
      <w:r w:rsidRPr="00362A3A">
        <w:rPr>
          <w:rFonts w:asciiTheme="minorHAnsi" w:hAnsiTheme="minorHAnsi"/>
          <w:lang w:val="fr-FR"/>
        </w:rPr>
        <w:t>mic</w:t>
      </w:r>
      <w:proofErr w:type="spellEnd"/>
      <w:r w:rsidRPr="00362A3A">
        <w:rPr>
          <w:rFonts w:asciiTheme="minorHAnsi" w:hAnsiTheme="minorHAnsi"/>
          <w:lang w:val="fr-FR"/>
        </w:rPr>
        <w:t xml:space="preserve">. </w:t>
      </w:r>
    </w:p>
    <w:p w14:paraId="554BFD5E" w14:textId="39D5CC7E" w:rsidR="00362A3A" w:rsidRPr="00300888" w:rsidRDefault="00362A3A" w:rsidP="00300888">
      <w:pPr>
        <w:pStyle w:val="ListParagraph"/>
        <w:numPr>
          <w:ilvl w:val="0"/>
          <w:numId w:val="70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proofErr w:type="spellStart"/>
      <w:r w:rsidRPr="00300888">
        <w:rPr>
          <w:rFonts w:asciiTheme="minorHAnsi" w:hAnsiTheme="minorHAnsi"/>
          <w:b/>
          <w:bCs/>
          <w:lang w:val="fr-FR"/>
        </w:rPr>
        <w:t>Estetic</w:t>
      </w:r>
      <w:proofErr w:type="spellEnd"/>
      <w:r w:rsidRPr="00300888">
        <w:rPr>
          <w:rFonts w:asciiTheme="minorHAnsi" w:hAnsiTheme="minorHAnsi"/>
          <w:b/>
          <w:bCs/>
          <w:lang w:val="fr-FR"/>
        </w:rPr>
        <w:t xml:space="preserve">/ </w:t>
      </w:r>
      <w:proofErr w:type="spellStart"/>
      <w:r w:rsidRPr="00300888">
        <w:rPr>
          <w:rFonts w:asciiTheme="minorHAnsi" w:hAnsiTheme="minorHAnsi"/>
          <w:b/>
          <w:bCs/>
          <w:lang w:val="fr-FR"/>
        </w:rPr>
        <w:t>Frumos</w:t>
      </w:r>
      <w:proofErr w:type="spellEnd"/>
      <w:r w:rsidRPr="00300888">
        <w:rPr>
          <w:rFonts w:asciiTheme="minorHAnsi" w:hAnsiTheme="minorHAnsi"/>
          <w:b/>
          <w:bCs/>
          <w:lang w:val="fr-FR"/>
        </w:rPr>
        <w:t xml:space="preserve"> </w:t>
      </w:r>
    </w:p>
    <w:p w14:paraId="5F43ED5E" w14:textId="77777777" w:rsidR="00362A3A" w:rsidRPr="00362A3A" w:rsidRDefault="00362A3A" w:rsidP="00362A3A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362A3A">
        <w:rPr>
          <w:rFonts w:asciiTheme="minorHAnsi" w:hAnsiTheme="minorHAnsi"/>
          <w:lang w:val="fr-FR"/>
        </w:rPr>
        <w:t xml:space="preserve">Se </w:t>
      </w:r>
      <w:proofErr w:type="spellStart"/>
      <w:r w:rsidRPr="00362A3A">
        <w:rPr>
          <w:rFonts w:asciiTheme="minorHAnsi" w:hAnsiTheme="minorHAnsi"/>
          <w:lang w:val="fr-FR"/>
        </w:rPr>
        <w:t>referă</w:t>
      </w:r>
      <w:proofErr w:type="spellEnd"/>
      <w:r w:rsidRPr="00362A3A">
        <w:rPr>
          <w:rFonts w:asciiTheme="minorHAnsi" w:hAnsiTheme="minorHAnsi"/>
          <w:lang w:val="fr-FR"/>
        </w:rPr>
        <w:t xml:space="preserve"> la </w:t>
      </w:r>
      <w:proofErr w:type="spellStart"/>
      <w:r w:rsidRPr="00362A3A">
        <w:rPr>
          <w:rFonts w:asciiTheme="minorHAnsi" w:hAnsiTheme="minorHAnsi"/>
          <w:lang w:val="fr-FR"/>
        </w:rPr>
        <w:t>calitatea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experienței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stilului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dincolo</w:t>
      </w:r>
      <w:proofErr w:type="spellEnd"/>
      <w:r w:rsidRPr="00362A3A">
        <w:rPr>
          <w:rFonts w:asciiTheme="minorHAnsi" w:hAnsiTheme="minorHAnsi"/>
          <w:lang w:val="fr-FR"/>
        </w:rPr>
        <w:t xml:space="preserve"> de funcționalitate.11 Noul Bauhaus </w:t>
      </w:r>
      <w:proofErr w:type="spellStart"/>
      <w:r w:rsidRPr="00362A3A">
        <w:rPr>
          <w:rFonts w:asciiTheme="minorHAnsi" w:hAnsiTheme="minorHAnsi"/>
          <w:lang w:val="fr-FR"/>
        </w:rPr>
        <w:t>European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pune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procesul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creativ</w:t>
      </w:r>
      <w:proofErr w:type="spellEnd"/>
      <w:r w:rsidRPr="00362A3A">
        <w:rPr>
          <w:rFonts w:asciiTheme="minorHAnsi" w:hAnsiTheme="minorHAnsi"/>
          <w:lang w:val="fr-FR"/>
        </w:rPr>
        <w:t xml:space="preserve"> al </w:t>
      </w:r>
      <w:proofErr w:type="spellStart"/>
      <w:r w:rsidRPr="00362A3A">
        <w:rPr>
          <w:rFonts w:asciiTheme="minorHAnsi" w:hAnsiTheme="minorHAnsi"/>
          <w:lang w:val="fr-FR"/>
        </w:rPr>
        <w:t>unui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proiect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în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centrul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ceea</w:t>
      </w:r>
      <w:proofErr w:type="spellEnd"/>
      <w:r w:rsidRPr="00362A3A">
        <w:rPr>
          <w:rFonts w:asciiTheme="minorHAnsi" w:hAnsiTheme="minorHAnsi"/>
          <w:lang w:val="fr-FR"/>
        </w:rPr>
        <w:t xml:space="preserve"> ce </w:t>
      </w:r>
      <w:proofErr w:type="spellStart"/>
      <w:r w:rsidRPr="00362A3A">
        <w:rPr>
          <w:rFonts w:asciiTheme="minorHAnsi" w:hAnsiTheme="minorHAnsi"/>
          <w:lang w:val="fr-FR"/>
        </w:rPr>
        <w:t>îl</w:t>
      </w:r>
      <w:proofErr w:type="spellEnd"/>
      <w:r w:rsidRPr="00362A3A">
        <w:rPr>
          <w:rFonts w:asciiTheme="minorHAnsi" w:hAnsiTheme="minorHAnsi"/>
          <w:lang w:val="fr-FR"/>
        </w:rPr>
        <w:t xml:space="preserve"> face </w:t>
      </w:r>
      <w:proofErr w:type="spellStart"/>
      <w:r w:rsidRPr="00362A3A">
        <w:rPr>
          <w:rFonts w:asciiTheme="minorHAnsi" w:hAnsiTheme="minorHAnsi"/>
          <w:lang w:val="fr-FR"/>
        </w:rPr>
        <w:t>frumos</w:t>
      </w:r>
      <w:proofErr w:type="spellEnd"/>
      <w:r w:rsidRPr="00362A3A">
        <w:rPr>
          <w:rFonts w:asciiTheme="minorHAnsi" w:hAnsiTheme="minorHAnsi"/>
          <w:lang w:val="fr-FR"/>
        </w:rPr>
        <w:t xml:space="preserve">. Un </w:t>
      </w:r>
      <w:proofErr w:type="spellStart"/>
      <w:r w:rsidRPr="00362A3A">
        <w:rPr>
          <w:rFonts w:asciiTheme="minorHAnsi" w:hAnsiTheme="minorHAnsi"/>
          <w:lang w:val="fr-FR"/>
        </w:rPr>
        <w:t>proiect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frumos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apare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atunci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când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autorii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săi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valorifică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sensibilitatea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colectivă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inteligența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competențele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în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crearea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unei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experiențe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pozitive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îmbogățitoare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oamenilor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dincolo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funcționalitate</w:t>
      </w:r>
      <w:proofErr w:type="spellEnd"/>
      <w:r w:rsidRPr="00362A3A">
        <w:rPr>
          <w:rFonts w:asciiTheme="minorHAnsi" w:hAnsiTheme="minorHAnsi"/>
          <w:lang w:val="fr-FR"/>
        </w:rPr>
        <w:t xml:space="preserve">. Un </w:t>
      </w:r>
      <w:proofErr w:type="spellStart"/>
      <w:r w:rsidRPr="00362A3A">
        <w:rPr>
          <w:rFonts w:asciiTheme="minorHAnsi" w:hAnsiTheme="minorHAnsi"/>
          <w:lang w:val="fr-FR"/>
        </w:rPr>
        <w:t>proiect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cu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adevărat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sensibil</w:t>
      </w:r>
      <w:proofErr w:type="spellEnd"/>
      <w:r w:rsidRPr="00362A3A">
        <w:rPr>
          <w:rFonts w:asciiTheme="minorHAnsi" w:hAnsiTheme="minorHAnsi"/>
          <w:lang w:val="fr-FR"/>
        </w:rPr>
        <w:t xml:space="preserve"> la </w:t>
      </w:r>
      <w:proofErr w:type="spellStart"/>
      <w:r w:rsidRPr="00362A3A">
        <w:rPr>
          <w:rFonts w:asciiTheme="minorHAnsi" w:hAnsiTheme="minorHAnsi"/>
          <w:lang w:val="fr-FR"/>
        </w:rPr>
        <w:t>contextul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său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la </w:t>
      </w:r>
      <w:proofErr w:type="spellStart"/>
      <w:r w:rsidRPr="00362A3A">
        <w:rPr>
          <w:rFonts w:asciiTheme="minorHAnsi" w:hAnsiTheme="minorHAnsi"/>
          <w:lang w:val="fr-FR"/>
        </w:rPr>
        <w:t>nevoile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utilizatorilor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promovează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îngrijirea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reciprocă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poate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deveni</w:t>
      </w:r>
      <w:proofErr w:type="spellEnd"/>
      <w:r w:rsidRPr="00362A3A">
        <w:rPr>
          <w:rFonts w:asciiTheme="minorHAnsi" w:hAnsiTheme="minorHAnsi"/>
          <w:lang w:val="fr-FR"/>
        </w:rPr>
        <w:t xml:space="preserve"> un </w:t>
      </w:r>
      <w:proofErr w:type="spellStart"/>
      <w:r w:rsidRPr="00362A3A">
        <w:rPr>
          <w:rFonts w:asciiTheme="minorHAnsi" w:hAnsiTheme="minorHAnsi"/>
          <w:lang w:val="fr-FR"/>
        </w:rPr>
        <w:t>motor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puternic</w:t>
      </w:r>
      <w:proofErr w:type="spellEnd"/>
      <w:r w:rsidRPr="00362A3A">
        <w:rPr>
          <w:rFonts w:asciiTheme="minorHAnsi" w:hAnsiTheme="minorHAnsi"/>
          <w:lang w:val="fr-FR"/>
        </w:rPr>
        <w:t xml:space="preserve"> al </w:t>
      </w:r>
      <w:proofErr w:type="spellStart"/>
      <w:r w:rsidRPr="00362A3A">
        <w:rPr>
          <w:rFonts w:asciiTheme="minorHAnsi" w:hAnsiTheme="minorHAnsi"/>
          <w:lang w:val="fr-FR"/>
        </w:rPr>
        <w:t>schimbării</w:t>
      </w:r>
      <w:proofErr w:type="spellEnd"/>
      <w:r w:rsidRPr="00362A3A">
        <w:rPr>
          <w:rFonts w:asciiTheme="minorHAnsi" w:hAnsiTheme="minorHAnsi"/>
          <w:lang w:val="fr-FR"/>
        </w:rPr>
        <w:t xml:space="preserve">. </w:t>
      </w:r>
    </w:p>
    <w:p w14:paraId="2BDCF23C" w14:textId="77777777" w:rsidR="00300888" w:rsidRPr="00300888" w:rsidRDefault="00362A3A" w:rsidP="00300888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 w:rsidRPr="00362A3A">
        <w:rPr>
          <w:rFonts w:asciiTheme="minorHAnsi" w:hAnsiTheme="minorHAnsi"/>
          <w:b/>
          <w:bCs/>
          <w:lang w:val="fr-FR"/>
        </w:rPr>
        <w:t>Niveluri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ambiție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</w:t>
      </w:r>
    </w:p>
    <w:p w14:paraId="62DBB73A" w14:textId="221128E7" w:rsidR="00300888" w:rsidRPr="00300888" w:rsidRDefault="00362A3A" w:rsidP="00300888">
      <w:pPr>
        <w:pStyle w:val="ListParagraph"/>
        <w:numPr>
          <w:ilvl w:val="0"/>
          <w:numId w:val="68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gramStart"/>
      <w:r w:rsidRPr="00300888">
        <w:rPr>
          <w:rFonts w:asciiTheme="minorHAnsi" w:hAnsiTheme="minorHAnsi"/>
          <w:b/>
          <w:bCs/>
          <w:lang w:val="fr-FR"/>
        </w:rPr>
        <w:t>REACTIVARE:</w:t>
      </w:r>
      <w:proofErr w:type="gramEnd"/>
      <w:r w:rsidRPr="00300888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să</w:t>
      </w:r>
      <w:proofErr w:type="spellEnd"/>
      <w:r w:rsidRPr="00300888">
        <w:rPr>
          <w:rFonts w:asciiTheme="minorHAnsi" w:hAnsiTheme="minorHAnsi"/>
          <w:lang w:val="fr-FR"/>
        </w:rPr>
        <w:t xml:space="preserve"> (re)</w:t>
      </w:r>
      <w:proofErr w:type="spellStart"/>
      <w:r w:rsidRPr="00300888">
        <w:rPr>
          <w:rFonts w:asciiTheme="minorHAnsi" w:hAnsiTheme="minorHAnsi"/>
          <w:lang w:val="fr-FR"/>
        </w:rPr>
        <w:t>activeze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calitățile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unui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anumit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context</w:t>
      </w:r>
      <w:proofErr w:type="spellEnd"/>
      <w:r w:rsidRPr="00300888">
        <w:rPr>
          <w:rFonts w:asciiTheme="minorHAnsi" w:hAnsiTheme="minorHAnsi"/>
          <w:lang w:val="fr-FR"/>
        </w:rPr>
        <w:t xml:space="preserve">, </w:t>
      </w:r>
      <w:proofErr w:type="spellStart"/>
      <w:r w:rsidRPr="00300888">
        <w:rPr>
          <w:rFonts w:asciiTheme="minorHAnsi" w:hAnsiTheme="minorHAnsi"/>
          <w:lang w:val="fr-FR"/>
        </w:rPr>
        <w:t>contribuind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în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același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timp</w:t>
      </w:r>
      <w:proofErr w:type="spellEnd"/>
      <w:r w:rsidRPr="00300888">
        <w:rPr>
          <w:rFonts w:asciiTheme="minorHAnsi" w:hAnsiTheme="minorHAnsi"/>
          <w:lang w:val="fr-FR"/>
        </w:rPr>
        <w:t xml:space="preserve"> la </w:t>
      </w:r>
      <w:proofErr w:type="spellStart"/>
      <w:r w:rsidRPr="00300888">
        <w:rPr>
          <w:rFonts w:asciiTheme="minorHAnsi" w:hAnsiTheme="minorHAnsi"/>
          <w:lang w:val="fr-FR"/>
        </w:rPr>
        <w:t>bunăstarea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noastră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fizică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și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300888">
        <w:rPr>
          <w:rFonts w:asciiTheme="minorHAnsi" w:hAnsiTheme="minorHAnsi"/>
          <w:lang w:val="fr-FR"/>
        </w:rPr>
        <w:t>mentală</w:t>
      </w:r>
      <w:proofErr w:type="spellEnd"/>
      <w:r w:rsidRPr="00300888">
        <w:rPr>
          <w:rFonts w:asciiTheme="minorHAnsi" w:hAnsiTheme="minorHAnsi"/>
          <w:lang w:val="fr-FR"/>
        </w:rPr>
        <w:t>;</w:t>
      </w:r>
      <w:proofErr w:type="gramEnd"/>
      <w:r w:rsidRPr="00300888">
        <w:rPr>
          <w:rFonts w:asciiTheme="minorHAnsi" w:hAnsiTheme="minorHAnsi"/>
          <w:lang w:val="fr-FR"/>
        </w:rPr>
        <w:t xml:space="preserve"> </w:t>
      </w:r>
      <w:r w:rsidR="00300888" w:rsidRPr="00300888">
        <w:rPr>
          <w:rFonts w:asciiTheme="minorHAnsi" w:hAnsiTheme="minorHAnsi"/>
          <w:lang w:val="fr-FR"/>
        </w:rPr>
        <w:t>â</w:t>
      </w:r>
    </w:p>
    <w:p w14:paraId="7AE9B3C5" w14:textId="77777777" w:rsidR="00300888" w:rsidRDefault="00300888" w:rsidP="00300888">
      <w:pPr>
        <w:pStyle w:val="ListParagraph"/>
        <w:numPr>
          <w:ilvl w:val="0"/>
          <w:numId w:val="68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gramStart"/>
      <w:r>
        <w:rPr>
          <w:rFonts w:asciiTheme="minorHAnsi" w:hAnsiTheme="minorHAnsi"/>
          <w:b/>
          <w:bCs/>
          <w:lang w:val="fr-FR"/>
        </w:rPr>
        <w:t>C</w:t>
      </w:r>
      <w:r w:rsidR="00362A3A" w:rsidRPr="00300888">
        <w:rPr>
          <w:rFonts w:asciiTheme="minorHAnsi" w:hAnsiTheme="minorHAnsi"/>
          <w:b/>
          <w:bCs/>
          <w:lang w:val="fr-FR"/>
        </w:rPr>
        <w:t>ONECTARE:</w:t>
      </w:r>
      <w:proofErr w:type="gramEnd"/>
      <w:r w:rsidR="00362A3A" w:rsidRPr="00300888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să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conecteze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diferite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locuri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și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persoane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și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să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promoveze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un sentiment de </w:t>
      </w:r>
      <w:proofErr w:type="spellStart"/>
      <w:r w:rsidR="00362A3A" w:rsidRPr="00300888">
        <w:rPr>
          <w:rFonts w:asciiTheme="minorHAnsi" w:hAnsiTheme="minorHAnsi"/>
          <w:lang w:val="fr-FR"/>
        </w:rPr>
        <w:t>apartenență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prin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experiențe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r w:rsidR="00362A3A" w:rsidRPr="00300888">
        <w:rPr>
          <w:rFonts w:asciiTheme="minorHAnsi" w:hAnsiTheme="minorHAnsi"/>
          <w:lang w:val="fr-FR"/>
        </w:rPr>
        <w:t>colective</w:t>
      </w:r>
      <w:proofErr w:type="spellEnd"/>
      <w:r w:rsidR="00362A3A" w:rsidRPr="00300888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="00362A3A" w:rsidRPr="00300888">
        <w:rPr>
          <w:rFonts w:asciiTheme="minorHAnsi" w:hAnsiTheme="minorHAnsi"/>
          <w:lang w:val="fr-FR"/>
        </w:rPr>
        <w:t>semnificative</w:t>
      </w:r>
      <w:proofErr w:type="spellEnd"/>
      <w:r w:rsidR="00362A3A" w:rsidRPr="00300888">
        <w:rPr>
          <w:rFonts w:asciiTheme="minorHAnsi" w:hAnsiTheme="minorHAnsi"/>
          <w:lang w:val="fr-FR"/>
        </w:rPr>
        <w:t>;</w:t>
      </w:r>
      <w:proofErr w:type="gramEnd"/>
      <w:r w:rsidR="00362A3A" w:rsidRPr="00300888">
        <w:rPr>
          <w:rFonts w:asciiTheme="minorHAnsi" w:hAnsiTheme="minorHAnsi"/>
          <w:lang w:val="fr-FR"/>
        </w:rPr>
        <w:t xml:space="preserve"> </w:t>
      </w:r>
    </w:p>
    <w:p w14:paraId="140B149E" w14:textId="5F3EC77D" w:rsidR="00362A3A" w:rsidRPr="00300888" w:rsidRDefault="00362A3A" w:rsidP="00300888">
      <w:pPr>
        <w:pStyle w:val="ListParagraph"/>
        <w:numPr>
          <w:ilvl w:val="0"/>
          <w:numId w:val="68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gramStart"/>
      <w:r w:rsidRPr="00300888">
        <w:rPr>
          <w:rFonts w:asciiTheme="minorHAnsi" w:hAnsiTheme="minorHAnsi"/>
          <w:b/>
          <w:bCs/>
          <w:lang w:val="fr-FR"/>
        </w:rPr>
        <w:t>INTEGRARE:</w:t>
      </w:r>
      <w:proofErr w:type="gramEnd"/>
      <w:r w:rsidRPr="00300888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să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integreze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noi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valori</w:t>
      </w:r>
      <w:proofErr w:type="spellEnd"/>
      <w:r w:rsidRPr="00300888">
        <w:rPr>
          <w:rFonts w:asciiTheme="minorHAnsi" w:hAnsiTheme="minorHAnsi"/>
          <w:lang w:val="fr-FR"/>
        </w:rPr>
        <w:t xml:space="preserve"> culturale </w:t>
      </w:r>
      <w:proofErr w:type="spellStart"/>
      <w:r w:rsidRPr="00300888">
        <w:rPr>
          <w:rFonts w:asciiTheme="minorHAnsi" w:hAnsiTheme="minorHAnsi"/>
          <w:lang w:val="fr-FR"/>
        </w:rPr>
        <w:t>și</w:t>
      </w:r>
      <w:proofErr w:type="spellEnd"/>
      <w:r w:rsidRPr="00300888">
        <w:rPr>
          <w:rFonts w:asciiTheme="minorHAnsi" w:hAnsiTheme="minorHAnsi"/>
          <w:lang w:val="fr-FR"/>
        </w:rPr>
        <w:t xml:space="preserve"> sociale </w:t>
      </w:r>
      <w:proofErr w:type="spellStart"/>
      <w:r w:rsidRPr="00300888">
        <w:rPr>
          <w:rFonts w:asciiTheme="minorHAnsi" w:hAnsiTheme="minorHAnsi"/>
          <w:lang w:val="fr-FR"/>
        </w:rPr>
        <w:t>sustenabile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prin</w:t>
      </w:r>
      <w:proofErr w:type="spellEnd"/>
      <w:r w:rsidRPr="00300888">
        <w:rPr>
          <w:rFonts w:asciiTheme="minorHAnsi" w:hAnsiTheme="minorHAnsi"/>
          <w:lang w:val="fr-FR"/>
        </w:rPr>
        <w:t xml:space="preserve"> </w:t>
      </w:r>
      <w:proofErr w:type="spellStart"/>
      <w:r w:rsidRPr="00300888">
        <w:rPr>
          <w:rFonts w:asciiTheme="minorHAnsi" w:hAnsiTheme="minorHAnsi"/>
          <w:lang w:val="fr-FR"/>
        </w:rPr>
        <w:t>creație</w:t>
      </w:r>
      <w:proofErr w:type="spellEnd"/>
      <w:r w:rsidRPr="00300888">
        <w:rPr>
          <w:rFonts w:asciiTheme="minorHAnsi" w:hAnsiTheme="minorHAnsi"/>
          <w:lang w:val="fr-FR"/>
        </w:rPr>
        <w:t>.</w:t>
      </w:r>
    </w:p>
    <w:p w14:paraId="7CCA1E9A" w14:textId="77777777" w:rsidR="00300888" w:rsidRDefault="00300888" w:rsidP="00300888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</w:p>
    <w:p w14:paraId="78A38E84" w14:textId="0284E4DF" w:rsidR="00362A3A" w:rsidRPr="001F709E" w:rsidRDefault="00362A3A" w:rsidP="001F709E">
      <w:pPr>
        <w:pStyle w:val="ListParagraph"/>
        <w:numPr>
          <w:ilvl w:val="0"/>
          <w:numId w:val="70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proofErr w:type="spellStart"/>
      <w:r w:rsidRPr="001F709E">
        <w:rPr>
          <w:rFonts w:asciiTheme="minorHAnsi" w:hAnsiTheme="minorHAnsi"/>
          <w:b/>
          <w:bCs/>
          <w:lang w:val="fr-FR"/>
        </w:rPr>
        <w:t>Durabil</w:t>
      </w:r>
      <w:proofErr w:type="spellEnd"/>
      <w:r w:rsidRPr="001F709E">
        <w:rPr>
          <w:rFonts w:asciiTheme="minorHAnsi" w:hAnsiTheme="minorHAnsi"/>
          <w:b/>
          <w:bCs/>
          <w:lang w:val="fr-FR"/>
        </w:rPr>
        <w:t xml:space="preserve">/ </w:t>
      </w:r>
      <w:proofErr w:type="spellStart"/>
      <w:r w:rsidRPr="001F709E">
        <w:rPr>
          <w:rFonts w:asciiTheme="minorHAnsi" w:hAnsiTheme="minorHAnsi"/>
          <w:b/>
          <w:bCs/>
          <w:lang w:val="fr-FR"/>
        </w:rPr>
        <w:t>Sustenabil</w:t>
      </w:r>
      <w:proofErr w:type="spellEnd"/>
      <w:r w:rsidRPr="001F709E">
        <w:rPr>
          <w:rFonts w:asciiTheme="minorHAnsi" w:hAnsiTheme="minorHAnsi"/>
          <w:b/>
          <w:bCs/>
          <w:lang w:val="fr-FR"/>
        </w:rPr>
        <w:t xml:space="preserve"> </w:t>
      </w:r>
    </w:p>
    <w:p w14:paraId="359F4834" w14:textId="77777777" w:rsidR="00362A3A" w:rsidRPr="00362A3A" w:rsidRDefault="00362A3A" w:rsidP="00362A3A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362A3A">
        <w:rPr>
          <w:rFonts w:asciiTheme="minorHAnsi" w:hAnsiTheme="minorHAnsi"/>
          <w:lang w:val="fr-FR"/>
        </w:rPr>
        <w:t xml:space="preserve">Se </w:t>
      </w:r>
      <w:proofErr w:type="spellStart"/>
      <w:r w:rsidRPr="00362A3A">
        <w:rPr>
          <w:rFonts w:asciiTheme="minorHAnsi" w:hAnsiTheme="minorHAnsi"/>
          <w:lang w:val="fr-FR"/>
        </w:rPr>
        <w:t>referă</w:t>
      </w:r>
      <w:proofErr w:type="spellEnd"/>
      <w:r w:rsidRPr="00362A3A">
        <w:rPr>
          <w:rFonts w:asciiTheme="minorHAnsi" w:hAnsiTheme="minorHAnsi"/>
          <w:lang w:val="fr-FR"/>
        </w:rPr>
        <w:t xml:space="preserve"> la </w:t>
      </w:r>
      <w:proofErr w:type="spellStart"/>
      <w:r w:rsidRPr="00362A3A">
        <w:rPr>
          <w:rFonts w:asciiTheme="minorHAnsi" w:hAnsiTheme="minorHAnsi"/>
          <w:lang w:val="fr-FR"/>
        </w:rPr>
        <w:t>abordarea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obiectivelor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climatice</w:t>
      </w:r>
      <w:proofErr w:type="spellEnd"/>
      <w:r w:rsidRPr="00362A3A">
        <w:rPr>
          <w:rFonts w:asciiTheme="minorHAnsi" w:hAnsiTheme="minorHAnsi"/>
          <w:lang w:val="fr-FR"/>
        </w:rPr>
        <w:t xml:space="preserve">, a </w:t>
      </w:r>
      <w:proofErr w:type="spellStart"/>
      <w:r w:rsidRPr="00362A3A">
        <w:rPr>
          <w:rFonts w:asciiTheme="minorHAnsi" w:hAnsiTheme="minorHAnsi"/>
          <w:lang w:val="fr-FR"/>
        </w:rPr>
        <w:t>circularității</w:t>
      </w:r>
      <w:proofErr w:type="spellEnd"/>
      <w:r w:rsidRPr="00362A3A">
        <w:rPr>
          <w:rFonts w:asciiTheme="minorHAnsi" w:hAnsiTheme="minorHAnsi"/>
          <w:lang w:val="fr-FR"/>
        </w:rPr>
        <w:t xml:space="preserve">, a </w:t>
      </w:r>
      <w:proofErr w:type="spellStart"/>
      <w:r w:rsidRPr="00362A3A">
        <w:rPr>
          <w:rFonts w:asciiTheme="minorHAnsi" w:hAnsiTheme="minorHAnsi"/>
          <w:lang w:val="fr-FR"/>
        </w:rPr>
        <w:t>biodiversității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problematicii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referitoare</w:t>
      </w:r>
      <w:proofErr w:type="spellEnd"/>
      <w:r w:rsidRPr="00362A3A">
        <w:rPr>
          <w:rFonts w:asciiTheme="minorHAnsi" w:hAnsiTheme="minorHAnsi"/>
          <w:lang w:val="fr-FR"/>
        </w:rPr>
        <w:t xml:space="preserve"> la </w:t>
      </w:r>
      <w:proofErr w:type="spellStart"/>
      <w:r w:rsidRPr="00362A3A">
        <w:rPr>
          <w:rFonts w:asciiTheme="minorHAnsi" w:hAnsiTheme="minorHAnsi"/>
          <w:lang w:val="fr-FR"/>
        </w:rPr>
        <w:t>reducerea</w:t>
      </w:r>
      <w:proofErr w:type="spellEnd"/>
      <w:r w:rsidRPr="00362A3A">
        <w:rPr>
          <w:rFonts w:asciiTheme="minorHAnsi" w:hAnsiTheme="minorHAnsi"/>
          <w:lang w:val="fr-FR"/>
        </w:rPr>
        <w:t xml:space="preserve"> la </w:t>
      </w:r>
      <w:proofErr w:type="spellStart"/>
      <w:r w:rsidRPr="00362A3A">
        <w:rPr>
          <w:rFonts w:asciiTheme="minorHAnsi" w:hAnsiTheme="minorHAnsi"/>
          <w:lang w:val="fr-FR"/>
        </w:rPr>
        <w:t>zero</w:t>
      </w:r>
      <w:proofErr w:type="spellEnd"/>
      <w:r w:rsidRPr="00362A3A">
        <w:rPr>
          <w:rFonts w:asciiTheme="minorHAnsi" w:hAnsiTheme="minorHAnsi"/>
          <w:lang w:val="fr-FR"/>
        </w:rPr>
        <w:t xml:space="preserve"> a poluării.13 </w:t>
      </w:r>
      <w:proofErr w:type="spellStart"/>
      <w:r w:rsidRPr="00362A3A">
        <w:rPr>
          <w:rFonts w:asciiTheme="minorHAnsi" w:hAnsiTheme="minorHAnsi"/>
          <w:lang w:val="fr-FR"/>
        </w:rPr>
        <w:t>Sustenabilitatea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înseamnă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prioritizarea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nevoilor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tuturor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formelor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viață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ale </w:t>
      </w:r>
      <w:proofErr w:type="spellStart"/>
      <w:r w:rsidRPr="00362A3A">
        <w:rPr>
          <w:rFonts w:asciiTheme="minorHAnsi" w:hAnsiTheme="minorHAnsi"/>
          <w:lang w:val="fr-FR"/>
        </w:rPr>
        <w:t>planetei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asigurându</w:t>
      </w:r>
      <w:proofErr w:type="spellEnd"/>
      <w:r w:rsidRPr="00362A3A">
        <w:rPr>
          <w:rFonts w:asciiTheme="minorHAnsi" w:hAnsiTheme="minorHAnsi"/>
          <w:lang w:val="fr-FR"/>
        </w:rPr>
        <w:t xml:space="preserve">-se </w:t>
      </w:r>
      <w:proofErr w:type="spellStart"/>
      <w:r w:rsidRPr="00362A3A">
        <w:rPr>
          <w:rFonts w:asciiTheme="minorHAnsi" w:hAnsiTheme="minorHAnsi"/>
          <w:lang w:val="fr-FR"/>
        </w:rPr>
        <w:t>că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activitățile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umane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respectă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echilibrul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natural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nu </w:t>
      </w:r>
      <w:proofErr w:type="spellStart"/>
      <w:r w:rsidRPr="00362A3A">
        <w:rPr>
          <w:rFonts w:asciiTheme="minorHAnsi" w:hAnsiTheme="minorHAnsi"/>
          <w:lang w:val="fr-FR"/>
        </w:rPr>
        <w:t>amenință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sănătatea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ecosistemelor</w:t>
      </w:r>
      <w:proofErr w:type="spellEnd"/>
      <w:r w:rsidRPr="00362A3A">
        <w:rPr>
          <w:rFonts w:asciiTheme="minorHAnsi" w:hAnsiTheme="minorHAnsi"/>
          <w:lang w:val="fr-FR"/>
        </w:rPr>
        <w:t xml:space="preserve">. NEB </w:t>
      </w:r>
      <w:proofErr w:type="spellStart"/>
      <w:r w:rsidRPr="00362A3A">
        <w:rPr>
          <w:rFonts w:asciiTheme="minorHAnsi" w:hAnsiTheme="minorHAnsi"/>
          <w:lang w:val="fr-FR"/>
        </w:rPr>
        <w:t>păstrează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conceptele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paradigmele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investiții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existente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legate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sustenabilitate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punând</w:t>
      </w:r>
      <w:proofErr w:type="spellEnd"/>
      <w:r w:rsidRPr="00362A3A">
        <w:rPr>
          <w:rFonts w:asciiTheme="minorHAnsi" w:hAnsiTheme="minorHAnsi"/>
          <w:lang w:val="fr-FR"/>
        </w:rPr>
        <w:t xml:space="preserve"> accent </w:t>
      </w:r>
      <w:proofErr w:type="spellStart"/>
      <w:r w:rsidRPr="00362A3A">
        <w:rPr>
          <w:rFonts w:asciiTheme="minorHAnsi" w:hAnsiTheme="minorHAnsi"/>
          <w:lang w:val="fr-FR"/>
        </w:rPr>
        <w:t>pe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dimensiunea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societală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rolul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indivizilor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în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tranziția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către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comunități</w:t>
      </w:r>
      <w:proofErr w:type="spellEnd"/>
      <w:r w:rsidRPr="00362A3A">
        <w:rPr>
          <w:rFonts w:asciiTheme="minorHAnsi" w:hAnsiTheme="minorHAnsi"/>
          <w:lang w:val="fr-FR"/>
        </w:rPr>
        <w:t xml:space="preserve"> mai </w:t>
      </w:r>
      <w:proofErr w:type="spellStart"/>
      <w:r w:rsidRPr="00362A3A">
        <w:rPr>
          <w:rFonts w:asciiTheme="minorHAnsi" w:hAnsiTheme="minorHAnsi"/>
          <w:lang w:val="fr-FR"/>
        </w:rPr>
        <w:t>durabile</w:t>
      </w:r>
      <w:proofErr w:type="spellEnd"/>
      <w:r w:rsidRPr="00362A3A">
        <w:rPr>
          <w:rFonts w:asciiTheme="minorHAnsi" w:hAnsiTheme="minorHAnsi"/>
          <w:lang w:val="fr-FR"/>
        </w:rPr>
        <w:t xml:space="preserve">. </w:t>
      </w:r>
      <w:proofErr w:type="spellStart"/>
      <w:r w:rsidRPr="00362A3A">
        <w:rPr>
          <w:rFonts w:asciiTheme="minorHAnsi" w:hAnsiTheme="minorHAnsi"/>
          <w:lang w:val="fr-FR"/>
        </w:rPr>
        <w:t>În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consecință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toate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domeniile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sustenabilitate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sunt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atinse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ambițiile</w:t>
      </w:r>
      <w:proofErr w:type="spellEnd"/>
      <w:r w:rsidRPr="00362A3A">
        <w:rPr>
          <w:rFonts w:asciiTheme="minorHAnsi" w:hAnsiTheme="minorHAnsi"/>
          <w:lang w:val="fr-FR"/>
        </w:rPr>
        <w:t xml:space="preserve"> NEB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orice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investiție</w:t>
      </w:r>
      <w:proofErr w:type="spellEnd"/>
      <w:r w:rsidRPr="00362A3A">
        <w:rPr>
          <w:rFonts w:asciiTheme="minorHAnsi" w:hAnsiTheme="minorHAnsi"/>
          <w:lang w:val="fr-FR"/>
        </w:rPr>
        <w:t xml:space="preserve"> NEB este </w:t>
      </w:r>
      <w:proofErr w:type="spellStart"/>
      <w:r w:rsidRPr="00362A3A">
        <w:rPr>
          <w:rFonts w:asciiTheme="minorHAnsi" w:hAnsiTheme="minorHAnsi"/>
          <w:lang w:val="fr-FR"/>
        </w:rPr>
        <w:t>orientată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către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cele</w:t>
      </w:r>
      <w:proofErr w:type="spellEnd"/>
      <w:r w:rsidRPr="00362A3A">
        <w:rPr>
          <w:rFonts w:asciiTheme="minorHAnsi" w:hAnsiTheme="minorHAnsi"/>
          <w:lang w:val="fr-FR"/>
        </w:rPr>
        <w:t xml:space="preserve"> mai </w:t>
      </w:r>
      <w:proofErr w:type="spellStart"/>
      <w:r w:rsidRPr="00362A3A">
        <w:rPr>
          <w:rFonts w:asciiTheme="minorHAnsi" w:hAnsiTheme="minorHAnsi"/>
          <w:lang w:val="fr-FR"/>
        </w:rPr>
        <w:t>înalte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standarde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sustenabilitate</w:t>
      </w:r>
      <w:proofErr w:type="spellEnd"/>
      <w:r w:rsidRPr="00362A3A">
        <w:rPr>
          <w:rFonts w:asciiTheme="minorHAnsi" w:hAnsiTheme="minorHAnsi"/>
          <w:lang w:val="fr-FR"/>
        </w:rPr>
        <w:t xml:space="preserve">. </w:t>
      </w:r>
    </w:p>
    <w:p w14:paraId="53FB0096" w14:textId="77777777" w:rsidR="004E54C8" w:rsidRDefault="00362A3A" w:rsidP="004E54C8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 w:rsidRPr="00362A3A">
        <w:rPr>
          <w:rFonts w:asciiTheme="minorHAnsi" w:hAnsiTheme="minorHAnsi"/>
          <w:b/>
          <w:bCs/>
          <w:lang w:val="fr-FR"/>
        </w:rPr>
        <w:t>Niveluri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ambiție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</w:t>
      </w:r>
    </w:p>
    <w:p w14:paraId="5B9BFD96" w14:textId="77777777" w:rsidR="004E54C8" w:rsidRDefault="00362A3A" w:rsidP="004E54C8">
      <w:pPr>
        <w:pStyle w:val="ListParagraph"/>
        <w:numPr>
          <w:ilvl w:val="0"/>
          <w:numId w:val="49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4E54C8">
        <w:rPr>
          <w:rFonts w:asciiTheme="minorHAnsi" w:hAnsiTheme="minorHAnsi"/>
          <w:b/>
          <w:bCs/>
          <w:lang w:val="fr-FR"/>
        </w:rPr>
        <w:t xml:space="preserve">REUTILIZARE </w:t>
      </w:r>
      <w:r w:rsidRPr="004E54C8">
        <w:rPr>
          <w:rFonts w:asciiTheme="minorHAnsi" w:hAnsiTheme="minorHAnsi"/>
          <w:lang w:val="fr-FR"/>
        </w:rPr>
        <w:t xml:space="preserve">– </w:t>
      </w:r>
      <w:proofErr w:type="spellStart"/>
      <w:r w:rsidRPr="004E54C8">
        <w:rPr>
          <w:rFonts w:asciiTheme="minorHAnsi" w:hAnsiTheme="minorHAnsi"/>
          <w:lang w:val="fr-FR"/>
        </w:rPr>
        <w:t>să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reutilizeze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pentru</w:t>
      </w:r>
      <w:proofErr w:type="spellEnd"/>
      <w:r w:rsidRPr="004E54C8">
        <w:rPr>
          <w:rFonts w:asciiTheme="minorHAnsi" w:hAnsiTheme="minorHAnsi"/>
          <w:lang w:val="fr-FR"/>
        </w:rPr>
        <w:t xml:space="preserve"> a </w:t>
      </w:r>
      <w:proofErr w:type="spellStart"/>
      <w:r w:rsidRPr="004E54C8">
        <w:rPr>
          <w:rFonts w:asciiTheme="minorHAnsi" w:hAnsiTheme="minorHAnsi"/>
          <w:lang w:val="fr-FR"/>
        </w:rPr>
        <w:t>reduce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impactul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asupra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mediului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și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să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acorde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prioritate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durabilității</w:t>
      </w:r>
      <w:proofErr w:type="spellEnd"/>
      <w:r w:rsidRPr="004E54C8">
        <w:rPr>
          <w:rFonts w:asciiTheme="minorHAnsi" w:hAnsiTheme="minorHAnsi"/>
          <w:lang w:val="fr-FR"/>
        </w:rPr>
        <w:t xml:space="preserve">, </w:t>
      </w:r>
      <w:proofErr w:type="spellStart"/>
      <w:r w:rsidRPr="004E54C8">
        <w:rPr>
          <w:rFonts w:asciiTheme="minorHAnsi" w:hAnsiTheme="minorHAnsi"/>
          <w:lang w:val="fr-FR"/>
        </w:rPr>
        <w:t>adaptabilității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și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reciclării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atunci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când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sunt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selectate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produse</w:t>
      </w:r>
      <w:proofErr w:type="spellEnd"/>
      <w:r w:rsidRPr="004E54C8">
        <w:rPr>
          <w:rFonts w:asciiTheme="minorHAnsi" w:hAnsiTheme="minorHAnsi"/>
          <w:lang w:val="fr-FR"/>
        </w:rPr>
        <w:t xml:space="preserve">, </w:t>
      </w:r>
      <w:proofErr w:type="spellStart"/>
      <w:r w:rsidRPr="004E54C8">
        <w:rPr>
          <w:rFonts w:asciiTheme="minorHAnsi" w:hAnsiTheme="minorHAnsi"/>
          <w:lang w:val="fr-FR"/>
        </w:rPr>
        <w:t>servicii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și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materii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gramStart"/>
      <w:r w:rsidRPr="004E54C8">
        <w:rPr>
          <w:rFonts w:asciiTheme="minorHAnsi" w:hAnsiTheme="minorHAnsi"/>
          <w:lang w:val="fr-FR"/>
        </w:rPr>
        <w:t>prime;</w:t>
      </w:r>
      <w:proofErr w:type="gramEnd"/>
    </w:p>
    <w:p w14:paraId="0C8CA352" w14:textId="77777777" w:rsidR="004E54C8" w:rsidRDefault="00362A3A" w:rsidP="004E54C8">
      <w:pPr>
        <w:pStyle w:val="ListParagraph"/>
        <w:numPr>
          <w:ilvl w:val="0"/>
          <w:numId w:val="49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4E54C8">
        <w:rPr>
          <w:rFonts w:asciiTheme="minorHAnsi" w:hAnsiTheme="minorHAnsi"/>
          <w:b/>
          <w:bCs/>
          <w:lang w:val="fr-FR"/>
        </w:rPr>
        <w:t xml:space="preserve">CIRCULARITATE/ ÎNCHIDEREA BUCLEI </w:t>
      </w:r>
      <w:r w:rsidRPr="004E54C8">
        <w:rPr>
          <w:rFonts w:asciiTheme="minorHAnsi" w:hAnsiTheme="minorHAnsi"/>
          <w:lang w:val="fr-FR"/>
        </w:rPr>
        <w:t xml:space="preserve">– </w:t>
      </w:r>
      <w:proofErr w:type="spellStart"/>
      <w:r w:rsidRPr="004E54C8">
        <w:rPr>
          <w:rFonts w:asciiTheme="minorHAnsi" w:hAnsiTheme="minorHAnsi"/>
          <w:lang w:val="fr-FR"/>
        </w:rPr>
        <w:t>angajamentul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gramStart"/>
      <w:r w:rsidRPr="004E54C8">
        <w:rPr>
          <w:rFonts w:asciiTheme="minorHAnsi" w:hAnsiTheme="minorHAnsi"/>
          <w:lang w:val="fr-FR"/>
        </w:rPr>
        <w:t>de a</w:t>
      </w:r>
      <w:proofErr w:type="gram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închide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bucla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implică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asigurarea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circularității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pe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parcursul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întregului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ciclu</w:t>
      </w:r>
      <w:proofErr w:type="spellEnd"/>
      <w:r w:rsidRPr="004E54C8">
        <w:rPr>
          <w:rFonts w:asciiTheme="minorHAnsi" w:hAnsiTheme="minorHAnsi"/>
          <w:lang w:val="fr-FR"/>
        </w:rPr>
        <w:t xml:space="preserve"> de </w:t>
      </w:r>
      <w:proofErr w:type="spellStart"/>
      <w:r w:rsidRPr="004E54C8">
        <w:rPr>
          <w:rFonts w:asciiTheme="minorHAnsi" w:hAnsiTheme="minorHAnsi"/>
          <w:lang w:val="fr-FR"/>
        </w:rPr>
        <w:t>viață</w:t>
      </w:r>
      <w:proofErr w:type="spellEnd"/>
      <w:r w:rsidRPr="004E54C8">
        <w:rPr>
          <w:rFonts w:asciiTheme="minorHAnsi" w:hAnsiTheme="minorHAnsi"/>
          <w:lang w:val="fr-FR"/>
        </w:rPr>
        <w:t xml:space="preserve"> al </w:t>
      </w:r>
      <w:proofErr w:type="spellStart"/>
      <w:r w:rsidRPr="004E54C8">
        <w:rPr>
          <w:rFonts w:asciiTheme="minorHAnsi" w:hAnsiTheme="minorHAnsi"/>
          <w:lang w:val="fr-FR"/>
        </w:rPr>
        <w:t>produsului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și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în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cadrul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întregului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sistem</w:t>
      </w:r>
      <w:proofErr w:type="spellEnd"/>
      <w:r w:rsidRPr="004E54C8">
        <w:rPr>
          <w:rFonts w:asciiTheme="minorHAnsi" w:hAnsiTheme="minorHAnsi"/>
          <w:lang w:val="fr-FR"/>
        </w:rPr>
        <w:t xml:space="preserve">, </w:t>
      </w:r>
      <w:proofErr w:type="spellStart"/>
      <w:r w:rsidRPr="004E54C8">
        <w:rPr>
          <w:rFonts w:asciiTheme="minorHAnsi" w:hAnsiTheme="minorHAnsi"/>
          <w:lang w:val="fr-FR"/>
        </w:rPr>
        <w:t>cu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scopul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atingerii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emisiilor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4E54C8">
        <w:rPr>
          <w:rFonts w:asciiTheme="minorHAnsi" w:hAnsiTheme="minorHAnsi"/>
          <w:lang w:val="fr-FR"/>
        </w:rPr>
        <w:t>zero</w:t>
      </w:r>
      <w:proofErr w:type="spellEnd"/>
      <w:r w:rsidRPr="004E54C8">
        <w:rPr>
          <w:rFonts w:asciiTheme="minorHAnsi" w:hAnsiTheme="minorHAnsi"/>
          <w:lang w:val="fr-FR"/>
        </w:rPr>
        <w:t>;</w:t>
      </w:r>
      <w:proofErr w:type="gramEnd"/>
      <w:r w:rsidRPr="004E54C8">
        <w:rPr>
          <w:rFonts w:asciiTheme="minorHAnsi" w:hAnsiTheme="minorHAnsi"/>
          <w:lang w:val="fr-FR"/>
        </w:rPr>
        <w:t xml:space="preserve"> </w:t>
      </w:r>
    </w:p>
    <w:p w14:paraId="0FD466A6" w14:textId="3AF2B814" w:rsidR="00362A3A" w:rsidRDefault="00362A3A" w:rsidP="004E54C8">
      <w:pPr>
        <w:pStyle w:val="ListParagraph"/>
        <w:numPr>
          <w:ilvl w:val="0"/>
          <w:numId w:val="49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4E54C8">
        <w:rPr>
          <w:rFonts w:asciiTheme="minorHAnsi" w:hAnsiTheme="minorHAnsi"/>
          <w:b/>
          <w:bCs/>
          <w:lang w:val="fr-FR"/>
        </w:rPr>
        <w:lastRenderedPageBreak/>
        <w:t xml:space="preserve">REGENERARE - </w:t>
      </w:r>
      <w:proofErr w:type="spellStart"/>
      <w:r w:rsidRPr="004E54C8">
        <w:rPr>
          <w:rFonts w:asciiTheme="minorHAnsi" w:hAnsiTheme="minorHAnsi"/>
          <w:lang w:val="fr-FR"/>
        </w:rPr>
        <w:t>proiectul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tinde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spre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reînnoire</w:t>
      </w:r>
      <w:proofErr w:type="spellEnd"/>
      <w:r w:rsidRPr="004E54C8">
        <w:rPr>
          <w:rFonts w:asciiTheme="minorHAnsi" w:hAnsiTheme="minorHAnsi"/>
          <w:lang w:val="fr-FR"/>
        </w:rPr>
        <w:t xml:space="preserve">, are </w:t>
      </w:r>
      <w:proofErr w:type="spellStart"/>
      <w:r w:rsidRPr="004E54C8">
        <w:rPr>
          <w:rFonts w:asciiTheme="minorHAnsi" w:hAnsiTheme="minorHAnsi"/>
          <w:lang w:val="fr-FR"/>
        </w:rPr>
        <w:t>capacitatea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gramStart"/>
      <w:r w:rsidRPr="004E54C8">
        <w:rPr>
          <w:rFonts w:asciiTheme="minorHAnsi" w:hAnsiTheme="minorHAnsi"/>
          <w:lang w:val="fr-FR"/>
        </w:rPr>
        <w:t>de a</w:t>
      </w:r>
      <w:proofErr w:type="gramEnd"/>
      <w:r w:rsidRPr="004E54C8">
        <w:rPr>
          <w:rFonts w:asciiTheme="minorHAnsi" w:hAnsiTheme="minorHAnsi"/>
          <w:lang w:val="fr-FR"/>
        </w:rPr>
        <w:t xml:space="preserve"> se </w:t>
      </w:r>
      <w:proofErr w:type="spellStart"/>
      <w:r w:rsidRPr="004E54C8">
        <w:rPr>
          <w:rFonts w:asciiTheme="minorHAnsi" w:hAnsiTheme="minorHAnsi"/>
          <w:lang w:val="fr-FR"/>
        </w:rPr>
        <w:t>reconecta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cu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natura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și</w:t>
      </w:r>
      <w:proofErr w:type="spellEnd"/>
      <w:r w:rsidRPr="004E54C8">
        <w:rPr>
          <w:rFonts w:asciiTheme="minorHAnsi" w:hAnsiTheme="minorHAnsi"/>
          <w:lang w:val="fr-FR"/>
        </w:rPr>
        <w:t xml:space="preserve"> are un impact </w:t>
      </w:r>
      <w:proofErr w:type="spellStart"/>
      <w:r w:rsidRPr="004E54C8">
        <w:rPr>
          <w:rFonts w:asciiTheme="minorHAnsi" w:hAnsiTheme="minorHAnsi"/>
          <w:lang w:val="fr-FR"/>
        </w:rPr>
        <w:t>pozitiv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asupra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mediului</w:t>
      </w:r>
      <w:proofErr w:type="spellEnd"/>
      <w:r w:rsidRPr="004E54C8">
        <w:rPr>
          <w:rFonts w:asciiTheme="minorHAnsi" w:hAnsiTheme="minorHAnsi"/>
          <w:lang w:val="fr-FR"/>
        </w:rPr>
        <w:t xml:space="preserve"> </w:t>
      </w:r>
      <w:proofErr w:type="spellStart"/>
      <w:r w:rsidRPr="004E54C8">
        <w:rPr>
          <w:rFonts w:asciiTheme="minorHAnsi" w:hAnsiTheme="minorHAnsi"/>
          <w:lang w:val="fr-FR"/>
        </w:rPr>
        <w:t>înconjurător</w:t>
      </w:r>
      <w:proofErr w:type="spellEnd"/>
      <w:r w:rsidRPr="004E54C8">
        <w:rPr>
          <w:rFonts w:asciiTheme="minorHAnsi" w:hAnsiTheme="minorHAnsi"/>
          <w:lang w:val="fr-FR"/>
        </w:rPr>
        <w:t xml:space="preserve">. </w:t>
      </w:r>
    </w:p>
    <w:p w14:paraId="128CD38F" w14:textId="77777777" w:rsidR="00DF27E2" w:rsidRDefault="00DF27E2" w:rsidP="00DF27E2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</w:p>
    <w:p w14:paraId="7F85A7F5" w14:textId="77777777" w:rsidR="00DF27E2" w:rsidRPr="00DF27E2" w:rsidRDefault="00DF27E2" w:rsidP="00DF27E2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</w:p>
    <w:p w14:paraId="61B852B5" w14:textId="5CA276E0" w:rsidR="00362A3A" w:rsidRPr="00DF27E2" w:rsidRDefault="00362A3A" w:rsidP="00DF27E2">
      <w:pPr>
        <w:pStyle w:val="ListParagraph"/>
        <w:numPr>
          <w:ilvl w:val="0"/>
          <w:numId w:val="70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proofErr w:type="spellStart"/>
      <w:r w:rsidRPr="00DF27E2">
        <w:rPr>
          <w:rFonts w:asciiTheme="minorHAnsi" w:hAnsiTheme="minorHAnsi"/>
          <w:b/>
          <w:bCs/>
          <w:lang w:val="fr-FR"/>
        </w:rPr>
        <w:t>Împreună</w:t>
      </w:r>
      <w:proofErr w:type="spellEnd"/>
      <w:r w:rsidRPr="00DF27E2">
        <w:rPr>
          <w:rFonts w:asciiTheme="minorHAnsi" w:hAnsiTheme="minorHAnsi"/>
          <w:b/>
          <w:bCs/>
          <w:lang w:val="fr-FR"/>
        </w:rPr>
        <w:t xml:space="preserve">/ </w:t>
      </w:r>
      <w:proofErr w:type="spellStart"/>
      <w:r w:rsidRPr="00DF27E2">
        <w:rPr>
          <w:rFonts w:asciiTheme="minorHAnsi" w:hAnsiTheme="minorHAnsi"/>
          <w:b/>
          <w:bCs/>
          <w:lang w:val="fr-FR"/>
        </w:rPr>
        <w:t>Incluziune</w:t>
      </w:r>
      <w:proofErr w:type="spellEnd"/>
      <w:r w:rsidRPr="00DF27E2">
        <w:rPr>
          <w:rFonts w:asciiTheme="minorHAnsi" w:hAnsiTheme="minorHAnsi"/>
          <w:b/>
          <w:bCs/>
          <w:lang w:val="fr-FR"/>
        </w:rPr>
        <w:t xml:space="preserve"> </w:t>
      </w:r>
    </w:p>
    <w:p w14:paraId="7749D486" w14:textId="77777777" w:rsidR="00362A3A" w:rsidRPr="00362A3A" w:rsidRDefault="00362A3A" w:rsidP="00362A3A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362A3A">
        <w:rPr>
          <w:rFonts w:asciiTheme="minorHAnsi" w:hAnsiTheme="minorHAnsi"/>
          <w:lang w:val="fr-FR"/>
        </w:rPr>
        <w:t xml:space="preserve">Se </w:t>
      </w:r>
      <w:proofErr w:type="spellStart"/>
      <w:r w:rsidRPr="00362A3A">
        <w:rPr>
          <w:rFonts w:asciiTheme="minorHAnsi" w:hAnsiTheme="minorHAnsi"/>
          <w:lang w:val="fr-FR"/>
        </w:rPr>
        <w:t>referă</w:t>
      </w:r>
      <w:proofErr w:type="spellEnd"/>
      <w:r w:rsidRPr="00362A3A">
        <w:rPr>
          <w:rFonts w:asciiTheme="minorHAnsi" w:hAnsiTheme="minorHAnsi"/>
          <w:lang w:val="fr-FR"/>
        </w:rPr>
        <w:t xml:space="preserve"> la </w:t>
      </w:r>
      <w:proofErr w:type="spellStart"/>
      <w:r w:rsidRPr="00362A3A">
        <w:rPr>
          <w:rFonts w:asciiTheme="minorHAnsi" w:hAnsiTheme="minorHAnsi"/>
          <w:lang w:val="fr-FR"/>
        </w:rPr>
        <w:t>punerea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în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valoare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diversității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asigurarea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egalității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pentru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toți</w:t>
      </w:r>
      <w:proofErr w:type="spellEnd"/>
      <w:r w:rsidRPr="00362A3A">
        <w:rPr>
          <w:rFonts w:asciiTheme="minorHAnsi" w:hAnsiTheme="minorHAnsi"/>
          <w:lang w:val="fr-FR"/>
        </w:rPr>
        <w:t xml:space="preserve">, a </w:t>
      </w:r>
      <w:proofErr w:type="spellStart"/>
      <w:r w:rsidRPr="00362A3A">
        <w:rPr>
          <w:rFonts w:asciiTheme="minorHAnsi" w:hAnsiTheme="minorHAnsi"/>
          <w:lang w:val="fr-FR"/>
        </w:rPr>
        <w:t>accesibilității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prețurilor</w:t>
      </w:r>
      <w:proofErr w:type="spellEnd"/>
      <w:r w:rsidRPr="00362A3A">
        <w:rPr>
          <w:rFonts w:asciiTheme="minorHAnsi" w:hAnsiTheme="minorHAnsi"/>
          <w:lang w:val="fr-FR"/>
        </w:rPr>
        <w:t xml:space="preserve"> abordabile.14 </w:t>
      </w:r>
      <w:proofErr w:type="spellStart"/>
      <w:r w:rsidRPr="00362A3A">
        <w:rPr>
          <w:rFonts w:asciiTheme="minorHAnsi" w:hAnsiTheme="minorHAnsi"/>
          <w:lang w:val="fr-FR"/>
        </w:rPr>
        <w:t>În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centrul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acestei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valori</w:t>
      </w:r>
      <w:proofErr w:type="spellEnd"/>
      <w:r w:rsidRPr="00362A3A">
        <w:rPr>
          <w:rFonts w:asciiTheme="minorHAnsi" w:hAnsiTheme="minorHAnsi"/>
          <w:lang w:val="fr-FR"/>
        </w:rPr>
        <w:t xml:space="preserve"> se </w:t>
      </w:r>
      <w:proofErr w:type="spellStart"/>
      <w:r w:rsidRPr="00362A3A">
        <w:rPr>
          <w:rFonts w:asciiTheme="minorHAnsi" w:hAnsiTheme="minorHAnsi"/>
          <w:lang w:val="fr-FR"/>
        </w:rPr>
        <w:t>află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conceptul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incluziune</w:t>
      </w:r>
      <w:proofErr w:type="spellEnd"/>
      <w:r w:rsidRPr="00362A3A">
        <w:rPr>
          <w:rFonts w:asciiTheme="minorHAnsi" w:hAnsiTheme="minorHAnsi"/>
          <w:lang w:val="fr-FR"/>
        </w:rPr>
        <w:t xml:space="preserve"> care este </w:t>
      </w:r>
      <w:proofErr w:type="spellStart"/>
      <w:r w:rsidRPr="00362A3A">
        <w:rPr>
          <w:rFonts w:asciiTheme="minorHAnsi" w:hAnsiTheme="minorHAnsi"/>
          <w:lang w:val="fr-FR"/>
        </w:rPr>
        <w:t>îmbogățit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cu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conceptele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egalitate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accesibilitate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fizică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financiară</w:t>
      </w:r>
      <w:proofErr w:type="spellEnd"/>
      <w:r w:rsidRPr="00362A3A">
        <w:rPr>
          <w:rFonts w:asciiTheme="minorHAnsi" w:hAnsiTheme="minorHAnsi"/>
          <w:lang w:val="fr-FR"/>
        </w:rPr>
        <w:t xml:space="preserve">. NEB </w:t>
      </w:r>
      <w:proofErr w:type="spellStart"/>
      <w:r w:rsidRPr="00362A3A">
        <w:rPr>
          <w:rFonts w:asciiTheme="minorHAnsi" w:hAnsiTheme="minorHAnsi"/>
          <w:lang w:val="fr-FR"/>
        </w:rPr>
        <w:t>menține</w:t>
      </w:r>
      <w:proofErr w:type="spellEnd"/>
      <w:r w:rsidRPr="00362A3A">
        <w:rPr>
          <w:rFonts w:asciiTheme="minorHAnsi" w:hAnsiTheme="minorHAnsi"/>
          <w:lang w:val="fr-FR"/>
        </w:rPr>
        <w:t xml:space="preserve"> o </w:t>
      </w:r>
      <w:proofErr w:type="spellStart"/>
      <w:r w:rsidRPr="00362A3A">
        <w:rPr>
          <w:rFonts w:asciiTheme="minorHAnsi" w:hAnsiTheme="minorHAnsi"/>
          <w:lang w:val="fr-FR"/>
        </w:rPr>
        <w:t>abordare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pozitivă</w:t>
      </w:r>
      <w:proofErr w:type="spellEnd"/>
      <w:r w:rsidRPr="00362A3A">
        <w:rPr>
          <w:rFonts w:asciiTheme="minorHAnsi" w:hAnsiTheme="minorHAnsi"/>
          <w:lang w:val="fr-FR"/>
        </w:rPr>
        <w:t xml:space="preserve">, </w:t>
      </w:r>
      <w:proofErr w:type="spellStart"/>
      <w:r w:rsidRPr="00362A3A">
        <w:rPr>
          <w:rFonts w:asciiTheme="minorHAnsi" w:hAnsiTheme="minorHAnsi"/>
          <w:lang w:val="fr-FR"/>
        </w:rPr>
        <w:t>deschisă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și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nediscriminatorie</w:t>
      </w:r>
      <w:proofErr w:type="spellEnd"/>
      <w:r w:rsidRPr="00362A3A">
        <w:rPr>
          <w:rFonts w:asciiTheme="minorHAnsi" w:hAnsiTheme="minorHAnsi"/>
          <w:lang w:val="fr-FR"/>
        </w:rPr>
        <w:t xml:space="preserve"> care transcende </w:t>
      </w:r>
      <w:proofErr w:type="spellStart"/>
      <w:r w:rsidRPr="00362A3A">
        <w:rPr>
          <w:rFonts w:asciiTheme="minorHAnsi" w:hAnsiTheme="minorHAnsi"/>
          <w:lang w:val="fr-FR"/>
        </w:rPr>
        <w:t>simpla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listare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sau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clasificare</w:t>
      </w:r>
      <w:proofErr w:type="spellEnd"/>
      <w:r w:rsidRPr="00362A3A">
        <w:rPr>
          <w:rFonts w:asciiTheme="minorHAnsi" w:hAnsiTheme="minorHAnsi"/>
          <w:lang w:val="fr-FR"/>
        </w:rPr>
        <w:t xml:space="preserve"> a </w:t>
      </w:r>
      <w:proofErr w:type="spellStart"/>
      <w:r w:rsidRPr="00362A3A">
        <w:rPr>
          <w:rFonts w:asciiTheme="minorHAnsi" w:hAnsiTheme="minorHAnsi"/>
          <w:lang w:val="fr-FR"/>
        </w:rPr>
        <w:t>grupurilor</w:t>
      </w:r>
      <w:proofErr w:type="spellEnd"/>
      <w:r w:rsidRPr="00362A3A">
        <w:rPr>
          <w:rFonts w:asciiTheme="minorHAnsi" w:hAnsiTheme="minorHAnsi"/>
          <w:lang w:val="fr-FR"/>
        </w:rPr>
        <w:t xml:space="preserve"> sociale </w:t>
      </w:r>
      <w:proofErr w:type="spellStart"/>
      <w:r w:rsidRPr="00362A3A">
        <w:rPr>
          <w:rFonts w:asciiTheme="minorHAnsi" w:hAnsiTheme="minorHAnsi"/>
          <w:lang w:val="fr-FR"/>
        </w:rPr>
        <w:t>în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funcție</w:t>
      </w:r>
      <w:proofErr w:type="spellEnd"/>
      <w:r w:rsidRPr="00362A3A">
        <w:rPr>
          <w:rFonts w:asciiTheme="minorHAnsi" w:hAnsiTheme="minorHAnsi"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lang w:val="fr-FR"/>
        </w:rPr>
        <w:t>diferențele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dintre</w:t>
      </w:r>
      <w:proofErr w:type="spellEnd"/>
      <w:r w:rsidRPr="00362A3A">
        <w:rPr>
          <w:rFonts w:asciiTheme="minorHAnsi" w:hAnsiTheme="minorHAnsi"/>
          <w:lang w:val="fr-FR"/>
        </w:rPr>
        <w:t xml:space="preserve"> </w:t>
      </w:r>
      <w:proofErr w:type="spellStart"/>
      <w:r w:rsidRPr="00362A3A">
        <w:rPr>
          <w:rFonts w:asciiTheme="minorHAnsi" w:hAnsiTheme="minorHAnsi"/>
          <w:lang w:val="fr-FR"/>
        </w:rPr>
        <w:t>acestea</w:t>
      </w:r>
      <w:proofErr w:type="spellEnd"/>
      <w:r w:rsidRPr="00362A3A">
        <w:rPr>
          <w:rFonts w:asciiTheme="minorHAnsi" w:hAnsiTheme="minorHAnsi"/>
          <w:lang w:val="fr-FR"/>
        </w:rPr>
        <w:t xml:space="preserve">. </w:t>
      </w:r>
    </w:p>
    <w:p w14:paraId="7884573A" w14:textId="77777777" w:rsidR="003774D9" w:rsidRDefault="00362A3A" w:rsidP="003774D9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 w:rsidRPr="00362A3A">
        <w:rPr>
          <w:rFonts w:asciiTheme="minorHAnsi" w:hAnsiTheme="minorHAnsi"/>
          <w:b/>
          <w:bCs/>
          <w:lang w:val="fr-FR"/>
        </w:rPr>
        <w:t>Niveluri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362A3A">
        <w:rPr>
          <w:rFonts w:asciiTheme="minorHAnsi" w:hAnsiTheme="minorHAnsi"/>
          <w:b/>
          <w:bCs/>
          <w:lang w:val="fr-FR"/>
        </w:rPr>
        <w:t>ambiție</w:t>
      </w:r>
      <w:proofErr w:type="spellEnd"/>
      <w:r w:rsidRPr="00362A3A">
        <w:rPr>
          <w:rFonts w:asciiTheme="minorHAnsi" w:hAnsiTheme="minorHAnsi"/>
          <w:b/>
          <w:bCs/>
          <w:lang w:val="fr-FR"/>
        </w:rPr>
        <w:t xml:space="preserve"> </w:t>
      </w:r>
    </w:p>
    <w:p w14:paraId="78DB480C" w14:textId="77777777" w:rsidR="003774D9" w:rsidRDefault="00362A3A" w:rsidP="003774D9">
      <w:pPr>
        <w:pStyle w:val="ListParagraph"/>
        <w:numPr>
          <w:ilvl w:val="0"/>
          <w:numId w:val="50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3774D9">
        <w:rPr>
          <w:rFonts w:asciiTheme="minorHAnsi" w:hAnsiTheme="minorHAnsi"/>
          <w:b/>
          <w:bCs/>
          <w:lang w:val="fr-FR"/>
        </w:rPr>
        <w:t xml:space="preserve">INCLUZIUNE </w:t>
      </w:r>
      <w:r w:rsidRPr="003774D9">
        <w:rPr>
          <w:rFonts w:asciiTheme="minorHAnsi" w:hAnsiTheme="minorHAnsi"/>
          <w:lang w:val="fr-FR"/>
        </w:rPr>
        <w:t xml:space="preserve">– </w:t>
      </w:r>
      <w:proofErr w:type="spellStart"/>
      <w:r w:rsidRPr="003774D9">
        <w:rPr>
          <w:rFonts w:asciiTheme="minorHAnsi" w:hAnsiTheme="minorHAnsi"/>
          <w:lang w:val="fr-FR"/>
        </w:rPr>
        <w:t>să</w:t>
      </w:r>
      <w:proofErr w:type="spellEnd"/>
      <w:r w:rsidRPr="003774D9">
        <w:rPr>
          <w:rFonts w:asciiTheme="minorHAnsi" w:hAnsiTheme="minorHAnsi"/>
          <w:lang w:val="fr-FR"/>
        </w:rPr>
        <w:t xml:space="preserve"> adopte o </w:t>
      </w:r>
      <w:proofErr w:type="spellStart"/>
      <w:r w:rsidRPr="003774D9">
        <w:rPr>
          <w:rFonts w:asciiTheme="minorHAnsi" w:hAnsiTheme="minorHAnsi"/>
          <w:lang w:val="fr-FR"/>
        </w:rPr>
        <w:t>abordare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deschisă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și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nediscriminatorie</w:t>
      </w:r>
      <w:proofErr w:type="spellEnd"/>
      <w:r w:rsidRPr="003774D9">
        <w:rPr>
          <w:rFonts w:asciiTheme="minorHAnsi" w:hAnsiTheme="minorHAnsi"/>
          <w:lang w:val="fr-FR"/>
        </w:rPr>
        <w:t xml:space="preserve"> care </w:t>
      </w:r>
      <w:proofErr w:type="spellStart"/>
      <w:r w:rsidRPr="003774D9">
        <w:rPr>
          <w:rFonts w:asciiTheme="minorHAnsi" w:hAnsiTheme="minorHAnsi"/>
          <w:lang w:val="fr-FR"/>
        </w:rPr>
        <w:t>asigură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egalitatea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și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accesibilitatea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și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acordă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prioritate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nevoilor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persoanelor</w:t>
      </w:r>
      <w:proofErr w:type="spellEnd"/>
      <w:r w:rsidRPr="003774D9">
        <w:rPr>
          <w:rFonts w:asciiTheme="minorHAnsi" w:hAnsiTheme="minorHAnsi"/>
          <w:lang w:val="fr-FR"/>
        </w:rPr>
        <w:t xml:space="preserve">, </w:t>
      </w:r>
      <w:proofErr w:type="spellStart"/>
      <w:r w:rsidRPr="003774D9">
        <w:rPr>
          <w:rFonts w:asciiTheme="minorHAnsi" w:hAnsiTheme="minorHAnsi"/>
          <w:lang w:val="fr-FR"/>
        </w:rPr>
        <w:t>grupurilor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și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comunităților</w:t>
      </w:r>
      <w:proofErr w:type="spellEnd"/>
      <w:r w:rsidRPr="003774D9">
        <w:rPr>
          <w:rFonts w:asciiTheme="minorHAnsi" w:hAnsiTheme="minorHAnsi"/>
          <w:lang w:val="fr-FR"/>
        </w:rPr>
        <w:t xml:space="preserve"> mai </w:t>
      </w:r>
      <w:proofErr w:type="spellStart"/>
      <w:r w:rsidRPr="003774D9">
        <w:rPr>
          <w:rFonts w:asciiTheme="minorHAnsi" w:hAnsiTheme="minorHAnsi"/>
          <w:lang w:val="fr-FR"/>
        </w:rPr>
        <w:t>puțin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3774D9">
        <w:rPr>
          <w:rFonts w:asciiTheme="minorHAnsi" w:hAnsiTheme="minorHAnsi"/>
          <w:lang w:val="fr-FR"/>
        </w:rPr>
        <w:t>reprezentate</w:t>
      </w:r>
      <w:proofErr w:type="spellEnd"/>
      <w:r w:rsidRPr="003774D9">
        <w:rPr>
          <w:rFonts w:asciiTheme="minorHAnsi" w:hAnsiTheme="minorHAnsi"/>
          <w:lang w:val="fr-FR"/>
        </w:rPr>
        <w:t>;</w:t>
      </w:r>
      <w:proofErr w:type="gramEnd"/>
      <w:r w:rsidRPr="003774D9">
        <w:rPr>
          <w:rFonts w:asciiTheme="minorHAnsi" w:hAnsiTheme="minorHAnsi"/>
          <w:lang w:val="fr-FR"/>
        </w:rPr>
        <w:t xml:space="preserve"> </w:t>
      </w:r>
    </w:p>
    <w:p w14:paraId="52A55F00" w14:textId="77777777" w:rsidR="003774D9" w:rsidRDefault="00362A3A" w:rsidP="003774D9">
      <w:pPr>
        <w:pStyle w:val="ListParagraph"/>
        <w:numPr>
          <w:ilvl w:val="0"/>
          <w:numId w:val="50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3774D9">
        <w:rPr>
          <w:rFonts w:asciiTheme="minorHAnsi" w:hAnsiTheme="minorHAnsi"/>
          <w:b/>
          <w:bCs/>
          <w:lang w:val="fr-FR"/>
        </w:rPr>
        <w:t xml:space="preserve">CONSOLIDARE </w:t>
      </w:r>
      <w:r w:rsidRPr="003774D9">
        <w:rPr>
          <w:rFonts w:asciiTheme="minorHAnsi" w:hAnsiTheme="minorHAnsi"/>
          <w:lang w:val="fr-FR"/>
        </w:rPr>
        <w:t xml:space="preserve">- </w:t>
      </w:r>
      <w:proofErr w:type="spellStart"/>
      <w:r w:rsidRPr="003774D9">
        <w:rPr>
          <w:rFonts w:asciiTheme="minorHAnsi" w:hAnsiTheme="minorHAnsi"/>
          <w:lang w:val="fr-FR"/>
        </w:rPr>
        <w:t>proiectul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implementează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principiul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incluziunii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și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accesului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deschis</w:t>
      </w:r>
      <w:proofErr w:type="spellEnd"/>
      <w:r w:rsidRPr="003774D9">
        <w:rPr>
          <w:rFonts w:asciiTheme="minorHAnsi" w:hAnsiTheme="minorHAnsi"/>
          <w:lang w:val="fr-FR"/>
        </w:rPr>
        <w:t xml:space="preserve"> la </w:t>
      </w:r>
      <w:proofErr w:type="spellStart"/>
      <w:r w:rsidRPr="003774D9">
        <w:rPr>
          <w:rFonts w:asciiTheme="minorHAnsi" w:hAnsiTheme="minorHAnsi"/>
          <w:lang w:val="fr-FR"/>
        </w:rPr>
        <w:t>servicii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prin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mecanisme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formale</w:t>
      </w:r>
      <w:proofErr w:type="spellEnd"/>
      <w:r w:rsidRPr="003774D9">
        <w:rPr>
          <w:rFonts w:asciiTheme="minorHAnsi" w:hAnsiTheme="minorHAnsi"/>
          <w:lang w:val="fr-FR"/>
        </w:rPr>
        <w:t xml:space="preserve">, structurale </w:t>
      </w:r>
      <w:proofErr w:type="spellStart"/>
      <w:r w:rsidRPr="003774D9">
        <w:rPr>
          <w:rFonts w:asciiTheme="minorHAnsi" w:hAnsiTheme="minorHAnsi"/>
          <w:lang w:val="fr-FR"/>
        </w:rPr>
        <w:t>precum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finanțarea</w:t>
      </w:r>
      <w:proofErr w:type="spellEnd"/>
      <w:r w:rsidRPr="003774D9">
        <w:rPr>
          <w:rFonts w:asciiTheme="minorHAnsi" w:hAnsiTheme="minorHAnsi"/>
          <w:lang w:val="fr-FR"/>
        </w:rPr>
        <w:t xml:space="preserve">, </w:t>
      </w:r>
      <w:proofErr w:type="spellStart"/>
      <w:r w:rsidRPr="003774D9">
        <w:rPr>
          <w:rFonts w:asciiTheme="minorHAnsi" w:hAnsiTheme="minorHAnsi"/>
          <w:lang w:val="fr-FR"/>
        </w:rPr>
        <w:t>modelele</w:t>
      </w:r>
      <w:proofErr w:type="spellEnd"/>
      <w:r w:rsidRPr="003774D9">
        <w:rPr>
          <w:rFonts w:asciiTheme="minorHAnsi" w:hAnsiTheme="minorHAnsi"/>
          <w:lang w:val="fr-FR"/>
        </w:rPr>
        <w:t xml:space="preserve"> de </w:t>
      </w:r>
      <w:proofErr w:type="spellStart"/>
      <w:r w:rsidRPr="003774D9">
        <w:rPr>
          <w:rFonts w:asciiTheme="minorHAnsi" w:hAnsiTheme="minorHAnsi"/>
          <w:lang w:val="fr-FR"/>
        </w:rPr>
        <w:t>afaceri</w:t>
      </w:r>
      <w:proofErr w:type="spellEnd"/>
      <w:r w:rsidRPr="003774D9">
        <w:rPr>
          <w:rFonts w:asciiTheme="minorHAnsi" w:hAnsiTheme="minorHAnsi"/>
          <w:lang w:val="fr-FR"/>
        </w:rPr>
        <w:t xml:space="preserve">, </w:t>
      </w:r>
      <w:proofErr w:type="spellStart"/>
      <w:r w:rsidRPr="003774D9">
        <w:rPr>
          <w:rFonts w:asciiTheme="minorHAnsi" w:hAnsiTheme="minorHAnsi"/>
          <w:lang w:val="fr-FR"/>
        </w:rPr>
        <w:t>planificarea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și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3774D9">
        <w:rPr>
          <w:rFonts w:asciiTheme="minorHAnsi" w:hAnsiTheme="minorHAnsi"/>
          <w:lang w:val="fr-FR"/>
        </w:rPr>
        <w:t>reglementările</w:t>
      </w:r>
      <w:proofErr w:type="spellEnd"/>
      <w:r w:rsidRPr="003774D9">
        <w:rPr>
          <w:rFonts w:asciiTheme="minorHAnsi" w:hAnsiTheme="minorHAnsi"/>
          <w:lang w:val="fr-FR"/>
        </w:rPr>
        <w:t>;</w:t>
      </w:r>
      <w:proofErr w:type="gramEnd"/>
      <w:r w:rsidRPr="003774D9">
        <w:rPr>
          <w:rFonts w:asciiTheme="minorHAnsi" w:hAnsiTheme="minorHAnsi"/>
          <w:lang w:val="fr-FR"/>
        </w:rPr>
        <w:t xml:space="preserve"> </w:t>
      </w:r>
    </w:p>
    <w:p w14:paraId="3723D2D6" w14:textId="77777777" w:rsidR="005103BB" w:rsidRDefault="00362A3A" w:rsidP="005103BB">
      <w:pPr>
        <w:pStyle w:val="ListParagraph"/>
        <w:numPr>
          <w:ilvl w:val="0"/>
          <w:numId w:val="50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3774D9">
        <w:rPr>
          <w:rFonts w:asciiTheme="minorHAnsi" w:hAnsiTheme="minorHAnsi"/>
          <w:b/>
          <w:bCs/>
          <w:lang w:val="fr-FR"/>
        </w:rPr>
        <w:t xml:space="preserve">TRANSFORMARE </w:t>
      </w:r>
      <w:r w:rsidRPr="003774D9">
        <w:rPr>
          <w:rFonts w:asciiTheme="minorHAnsi" w:hAnsiTheme="minorHAnsi"/>
          <w:lang w:val="fr-FR"/>
        </w:rPr>
        <w:t xml:space="preserve">– are </w:t>
      </w:r>
      <w:proofErr w:type="spellStart"/>
      <w:r w:rsidRPr="003774D9">
        <w:rPr>
          <w:rFonts w:asciiTheme="minorHAnsi" w:hAnsiTheme="minorHAnsi"/>
          <w:lang w:val="fr-FR"/>
        </w:rPr>
        <w:t>potențialul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gramStart"/>
      <w:r w:rsidRPr="003774D9">
        <w:rPr>
          <w:rFonts w:asciiTheme="minorHAnsi" w:hAnsiTheme="minorHAnsi"/>
          <w:lang w:val="fr-FR"/>
        </w:rPr>
        <w:t>de a</w:t>
      </w:r>
      <w:proofErr w:type="gram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crea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valoare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socială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și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gramStart"/>
      <w:r w:rsidRPr="003774D9">
        <w:rPr>
          <w:rFonts w:asciiTheme="minorHAnsi" w:hAnsiTheme="minorHAnsi"/>
          <w:lang w:val="fr-FR"/>
        </w:rPr>
        <w:t>de a</w:t>
      </w:r>
      <w:proofErr w:type="gram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influența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viziuni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asupra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lumii</w:t>
      </w:r>
      <w:proofErr w:type="spellEnd"/>
      <w:r w:rsidRPr="003774D9">
        <w:rPr>
          <w:rFonts w:asciiTheme="minorHAnsi" w:hAnsiTheme="minorHAnsi"/>
          <w:lang w:val="fr-FR"/>
        </w:rPr>
        <w:t xml:space="preserve">, paradigme </w:t>
      </w:r>
      <w:proofErr w:type="spellStart"/>
      <w:r w:rsidRPr="003774D9">
        <w:rPr>
          <w:rFonts w:asciiTheme="minorHAnsi" w:hAnsiTheme="minorHAnsi"/>
          <w:lang w:val="fr-FR"/>
        </w:rPr>
        <w:t>și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comportamente</w:t>
      </w:r>
      <w:proofErr w:type="spellEnd"/>
      <w:r w:rsidRPr="003774D9">
        <w:rPr>
          <w:rFonts w:asciiTheme="minorHAnsi" w:hAnsiTheme="minorHAnsi"/>
          <w:lang w:val="fr-FR"/>
        </w:rPr>
        <w:t xml:space="preserve">, </w:t>
      </w:r>
      <w:proofErr w:type="spellStart"/>
      <w:r w:rsidRPr="003774D9">
        <w:rPr>
          <w:rFonts w:asciiTheme="minorHAnsi" w:hAnsiTheme="minorHAnsi"/>
          <w:lang w:val="fr-FR"/>
        </w:rPr>
        <w:t>inspirând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noi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modalități</w:t>
      </w:r>
      <w:proofErr w:type="spellEnd"/>
      <w:r w:rsidRPr="003774D9">
        <w:rPr>
          <w:rFonts w:asciiTheme="minorHAnsi" w:hAnsiTheme="minorHAnsi"/>
          <w:lang w:val="fr-FR"/>
        </w:rPr>
        <w:t xml:space="preserve"> de </w:t>
      </w:r>
      <w:proofErr w:type="spellStart"/>
      <w:r w:rsidRPr="003774D9">
        <w:rPr>
          <w:rFonts w:asciiTheme="minorHAnsi" w:hAnsiTheme="minorHAnsi"/>
          <w:lang w:val="fr-FR"/>
        </w:rPr>
        <w:t>trai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bazate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pe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solidaritate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și</w:t>
      </w:r>
      <w:proofErr w:type="spellEnd"/>
      <w:r w:rsidRPr="003774D9">
        <w:rPr>
          <w:rFonts w:asciiTheme="minorHAnsi" w:hAnsiTheme="minorHAnsi"/>
          <w:lang w:val="fr-FR"/>
        </w:rPr>
        <w:t xml:space="preserve"> </w:t>
      </w:r>
      <w:proofErr w:type="spellStart"/>
      <w:r w:rsidRPr="003774D9">
        <w:rPr>
          <w:rFonts w:asciiTheme="minorHAnsi" w:hAnsiTheme="minorHAnsi"/>
          <w:lang w:val="fr-FR"/>
        </w:rPr>
        <w:t>cooperare</w:t>
      </w:r>
      <w:proofErr w:type="spellEnd"/>
      <w:r w:rsidRPr="003774D9">
        <w:rPr>
          <w:rFonts w:asciiTheme="minorHAnsi" w:hAnsiTheme="minorHAnsi"/>
          <w:lang w:val="fr-FR"/>
        </w:rPr>
        <w:t xml:space="preserve">. </w:t>
      </w:r>
    </w:p>
    <w:p w14:paraId="365386A1" w14:textId="6DA25C5F" w:rsidR="005103BB" w:rsidRPr="005103BB" w:rsidRDefault="005103BB" w:rsidP="005103BB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5103BB">
        <w:rPr>
          <w:rFonts w:asciiTheme="minorHAnsi" w:hAnsiTheme="minorHAnsi"/>
          <w:lang w:val="fr-FR"/>
        </w:rPr>
        <w:t xml:space="preserve">Trei </w:t>
      </w:r>
      <w:proofErr w:type="spellStart"/>
      <w:r w:rsidRPr="005103BB">
        <w:rPr>
          <w:rFonts w:asciiTheme="minorHAnsi" w:hAnsiTheme="minorHAnsi"/>
          <w:lang w:val="fr-FR"/>
        </w:rPr>
        <w:t>principii-cheie</w:t>
      </w:r>
      <w:proofErr w:type="spellEnd"/>
      <w:r w:rsidRPr="005103BB">
        <w:rPr>
          <w:rFonts w:asciiTheme="minorHAnsi" w:hAnsiTheme="minorHAnsi"/>
          <w:lang w:val="fr-FR"/>
        </w:rPr>
        <w:t xml:space="preserve">, care </w:t>
      </w:r>
      <w:proofErr w:type="spellStart"/>
      <w:r w:rsidRPr="005103BB">
        <w:rPr>
          <w:rFonts w:asciiTheme="minorHAnsi" w:hAnsiTheme="minorHAnsi"/>
          <w:lang w:val="fr-FR"/>
        </w:rPr>
        <w:t>rezultă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din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procesul</w:t>
      </w:r>
      <w:proofErr w:type="spellEnd"/>
      <w:r w:rsidRPr="005103BB">
        <w:rPr>
          <w:rFonts w:asciiTheme="minorHAnsi" w:hAnsiTheme="minorHAnsi"/>
          <w:lang w:val="fr-FR"/>
        </w:rPr>
        <w:t xml:space="preserve"> de </w:t>
      </w:r>
      <w:proofErr w:type="spellStart"/>
      <w:r w:rsidRPr="005103BB">
        <w:rPr>
          <w:rFonts w:asciiTheme="minorHAnsi" w:hAnsiTheme="minorHAnsi"/>
          <w:lang w:val="fr-FR"/>
        </w:rPr>
        <w:t>co-creare</w:t>
      </w:r>
      <w:proofErr w:type="spellEnd"/>
      <w:r w:rsidRPr="005103BB">
        <w:rPr>
          <w:rFonts w:asciiTheme="minorHAnsi" w:hAnsiTheme="minorHAnsi"/>
          <w:lang w:val="fr-FR"/>
        </w:rPr>
        <w:t xml:space="preserve">, au </w:t>
      </w:r>
      <w:proofErr w:type="spellStart"/>
      <w:r w:rsidRPr="005103BB">
        <w:rPr>
          <w:rFonts w:asciiTheme="minorHAnsi" w:hAnsiTheme="minorHAnsi"/>
          <w:lang w:val="fr-FR"/>
        </w:rPr>
        <w:t>fost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adoptate</w:t>
      </w:r>
      <w:proofErr w:type="spellEnd"/>
      <w:r w:rsidRPr="005103BB">
        <w:rPr>
          <w:rFonts w:asciiTheme="minorHAnsi" w:hAnsiTheme="minorHAnsi"/>
          <w:lang w:val="fr-FR"/>
        </w:rPr>
        <w:t xml:space="preserve"> de </w:t>
      </w:r>
      <w:proofErr w:type="spellStart"/>
      <w:r w:rsidRPr="005103BB">
        <w:rPr>
          <w:rFonts w:asciiTheme="minorHAnsi" w:hAnsiTheme="minorHAnsi"/>
          <w:lang w:val="fr-FR"/>
        </w:rPr>
        <w:t>Comisia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Europeană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și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ar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trebui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să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ghideze</w:t>
      </w:r>
      <w:proofErr w:type="spellEnd"/>
      <w:r w:rsidRPr="005103BB">
        <w:rPr>
          <w:rFonts w:asciiTheme="minorHAnsi" w:hAnsiTheme="minorHAnsi"/>
          <w:lang w:val="fr-FR"/>
        </w:rPr>
        <w:t xml:space="preserve"> Noul Bauhaus </w:t>
      </w:r>
      <w:proofErr w:type="spellStart"/>
      <w:proofErr w:type="gramStart"/>
      <w:r w:rsidRPr="005103BB">
        <w:rPr>
          <w:rFonts w:asciiTheme="minorHAnsi" w:hAnsiTheme="minorHAnsi"/>
          <w:lang w:val="fr-FR"/>
        </w:rPr>
        <w:t>European</w:t>
      </w:r>
      <w:proofErr w:type="spellEnd"/>
      <w:r w:rsidRPr="005103BB">
        <w:rPr>
          <w:rFonts w:asciiTheme="minorHAnsi" w:hAnsiTheme="minorHAnsi"/>
          <w:lang w:val="fr-FR"/>
        </w:rPr>
        <w:t>:</w:t>
      </w:r>
      <w:proofErr w:type="gram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combinarea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dimensiunii</w:t>
      </w:r>
      <w:proofErr w:type="spellEnd"/>
      <w:r w:rsidRPr="005103BB">
        <w:rPr>
          <w:rFonts w:asciiTheme="minorHAnsi" w:hAnsiTheme="minorHAnsi"/>
          <w:lang w:val="fr-FR"/>
        </w:rPr>
        <w:t xml:space="preserve"> globale </w:t>
      </w:r>
      <w:proofErr w:type="spellStart"/>
      <w:r w:rsidRPr="005103BB">
        <w:rPr>
          <w:rFonts w:asciiTheme="minorHAnsi" w:hAnsiTheme="minorHAnsi"/>
          <w:lang w:val="fr-FR"/>
        </w:rPr>
        <w:t>cu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cea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locală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printr</w:t>
      </w:r>
      <w:proofErr w:type="spellEnd"/>
      <w:r w:rsidRPr="005103BB">
        <w:rPr>
          <w:rFonts w:asciiTheme="minorHAnsi" w:hAnsiTheme="minorHAnsi"/>
          <w:lang w:val="fr-FR"/>
        </w:rPr>
        <w:t xml:space="preserve">-o </w:t>
      </w:r>
      <w:proofErr w:type="spellStart"/>
      <w:r w:rsidRPr="005103BB">
        <w:rPr>
          <w:rFonts w:asciiTheme="minorHAnsi" w:hAnsiTheme="minorHAnsi"/>
          <w:lang w:val="fr-FR"/>
        </w:rPr>
        <w:t>abordare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pe</w:t>
      </w:r>
      <w:proofErr w:type="spellEnd"/>
      <w:r w:rsidRPr="005103BB">
        <w:rPr>
          <w:rFonts w:asciiTheme="minorHAnsi" w:hAnsiTheme="minorHAnsi"/>
          <w:lang w:val="fr-FR"/>
        </w:rPr>
        <w:t xml:space="preserve"> mai </w:t>
      </w:r>
      <w:proofErr w:type="spellStart"/>
      <w:r w:rsidRPr="005103BB">
        <w:rPr>
          <w:rFonts w:asciiTheme="minorHAnsi" w:hAnsiTheme="minorHAnsi"/>
          <w:lang w:val="fr-FR"/>
        </w:rPr>
        <w:t>multe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5103BB">
        <w:rPr>
          <w:rFonts w:asciiTheme="minorHAnsi" w:hAnsiTheme="minorHAnsi"/>
          <w:lang w:val="fr-FR"/>
        </w:rPr>
        <w:t>niveluri</w:t>
      </w:r>
      <w:proofErr w:type="spellEnd"/>
      <w:r w:rsidRPr="005103BB">
        <w:rPr>
          <w:rFonts w:asciiTheme="minorHAnsi" w:hAnsiTheme="minorHAnsi"/>
          <w:lang w:val="fr-FR"/>
        </w:rPr>
        <w:t>;</w:t>
      </w:r>
      <w:proofErr w:type="gram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implicarea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comunității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printr</w:t>
      </w:r>
      <w:proofErr w:type="spellEnd"/>
      <w:r w:rsidRPr="005103BB">
        <w:rPr>
          <w:rFonts w:asciiTheme="minorHAnsi" w:hAnsiTheme="minorHAnsi"/>
          <w:lang w:val="fr-FR"/>
        </w:rPr>
        <w:t xml:space="preserve">-o </w:t>
      </w:r>
      <w:proofErr w:type="spellStart"/>
      <w:r w:rsidRPr="005103BB">
        <w:rPr>
          <w:rFonts w:asciiTheme="minorHAnsi" w:hAnsiTheme="minorHAnsi"/>
          <w:lang w:val="fr-FR"/>
        </w:rPr>
        <w:t>abordare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proofErr w:type="gramStart"/>
      <w:r w:rsidRPr="005103BB">
        <w:rPr>
          <w:rFonts w:asciiTheme="minorHAnsi" w:hAnsiTheme="minorHAnsi"/>
          <w:lang w:val="fr-FR"/>
        </w:rPr>
        <w:t>participativă</w:t>
      </w:r>
      <w:proofErr w:type="spellEnd"/>
      <w:r w:rsidRPr="005103BB">
        <w:rPr>
          <w:rFonts w:asciiTheme="minorHAnsi" w:hAnsiTheme="minorHAnsi"/>
          <w:lang w:val="fr-FR"/>
        </w:rPr>
        <w:t>;</w:t>
      </w:r>
      <w:proofErr w:type="gram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și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transdisciplinaritatea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printr</w:t>
      </w:r>
      <w:proofErr w:type="spellEnd"/>
      <w:r w:rsidRPr="005103BB">
        <w:rPr>
          <w:rFonts w:asciiTheme="minorHAnsi" w:hAnsiTheme="minorHAnsi"/>
          <w:lang w:val="fr-FR"/>
        </w:rPr>
        <w:t xml:space="preserve">-o </w:t>
      </w:r>
      <w:proofErr w:type="spellStart"/>
      <w:r w:rsidRPr="005103BB">
        <w:rPr>
          <w:rFonts w:asciiTheme="minorHAnsi" w:hAnsiTheme="minorHAnsi"/>
          <w:lang w:val="fr-FR"/>
        </w:rPr>
        <w:t>abordare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integrată</w:t>
      </w:r>
      <w:proofErr w:type="spellEnd"/>
      <w:r w:rsidRPr="005103BB">
        <w:rPr>
          <w:rFonts w:asciiTheme="minorHAnsi" w:hAnsiTheme="minorHAnsi"/>
          <w:lang w:val="fr-FR"/>
        </w:rPr>
        <w:t>.</w:t>
      </w:r>
    </w:p>
    <w:p w14:paraId="1FBA052F" w14:textId="3D60A04F" w:rsidR="00362A3A" w:rsidRDefault="005103BB" w:rsidP="005103BB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5103BB">
        <w:rPr>
          <w:rFonts w:asciiTheme="minorHAnsi" w:hAnsiTheme="minorHAnsi"/>
          <w:lang w:val="fr-FR"/>
        </w:rPr>
        <w:t xml:space="preserve">Aceste </w:t>
      </w:r>
      <w:proofErr w:type="spellStart"/>
      <w:r w:rsidRPr="005103BB">
        <w:rPr>
          <w:rFonts w:asciiTheme="minorHAnsi" w:hAnsiTheme="minorHAnsi"/>
          <w:lang w:val="fr-FR"/>
        </w:rPr>
        <w:t>principii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descriu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procesul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prin</w:t>
      </w:r>
      <w:proofErr w:type="spellEnd"/>
      <w:r w:rsidRPr="005103BB">
        <w:rPr>
          <w:rFonts w:asciiTheme="minorHAnsi" w:hAnsiTheme="minorHAnsi"/>
          <w:lang w:val="fr-FR"/>
        </w:rPr>
        <w:t xml:space="preserve"> care un </w:t>
      </w:r>
      <w:proofErr w:type="spellStart"/>
      <w:r w:rsidRPr="005103BB">
        <w:rPr>
          <w:rFonts w:asciiTheme="minorHAnsi" w:hAnsiTheme="minorHAnsi"/>
          <w:lang w:val="fr-FR"/>
        </w:rPr>
        <w:t>proiect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ar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trebui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să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funcționeze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pentru</w:t>
      </w:r>
      <w:proofErr w:type="spellEnd"/>
      <w:r w:rsidRPr="005103BB">
        <w:rPr>
          <w:rFonts w:asciiTheme="minorHAnsi" w:hAnsiTheme="minorHAnsi"/>
          <w:lang w:val="fr-FR"/>
        </w:rPr>
        <w:t xml:space="preserve"> a </w:t>
      </w:r>
      <w:proofErr w:type="spellStart"/>
      <w:r w:rsidRPr="005103BB">
        <w:rPr>
          <w:rFonts w:asciiTheme="minorHAnsi" w:hAnsiTheme="minorHAnsi"/>
          <w:lang w:val="fr-FR"/>
        </w:rPr>
        <w:t>atinge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cel</w:t>
      </w:r>
      <w:proofErr w:type="spellEnd"/>
      <w:r w:rsidRPr="005103BB">
        <w:rPr>
          <w:rFonts w:asciiTheme="minorHAnsi" w:hAnsiTheme="minorHAnsi"/>
          <w:lang w:val="fr-FR"/>
        </w:rPr>
        <w:t xml:space="preserve"> mai </w:t>
      </w:r>
      <w:proofErr w:type="spellStart"/>
      <w:r w:rsidRPr="005103BB">
        <w:rPr>
          <w:rFonts w:asciiTheme="minorHAnsi" w:hAnsiTheme="minorHAnsi"/>
          <w:lang w:val="fr-FR"/>
        </w:rPr>
        <w:t>înalt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nivel</w:t>
      </w:r>
      <w:proofErr w:type="spellEnd"/>
      <w:r w:rsidRPr="005103BB">
        <w:rPr>
          <w:rFonts w:asciiTheme="minorHAnsi" w:hAnsiTheme="minorHAnsi"/>
          <w:lang w:val="fr-FR"/>
        </w:rPr>
        <w:t xml:space="preserve"> de </w:t>
      </w:r>
      <w:proofErr w:type="spellStart"/>
      <w:r w:rsidRPr="005103BB">
        <w:rPr>
          <w:rFonts w:asciiTheme="minorHAnsi" w:hAnsiTheme="minorHAnsi"/>
          <w:lang w:val="fr-FR"/>
        </w:rPr>
        <w:t>ambiție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în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cele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trei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valori</w:t>
      </w:r>
      <w:proofErr w:type="spellEnd"/>
      <w:r w:rsidRPr="005103BB">
        <w:rPr>
          <w:rFonts w:asciiTheme="minorHAnsi" w:hAnsiTheme="minorHAnsi"/>
          <w:lang w:val="fr-FR"/>
        </w:rPr>
        <w:t xml:space="preserve">. </w:t>
      </w:r>
      <w:proofErr w:type="spellStart"/>
      <w:r w:rsidRPr="005103BB">
        <w:rPr>
          <w:rFonts w:asciiTheme="minorHAnsi" w:hAnsiTheme="minorHAnsi"/>
          <w:lang w:val="fr-FR"/>
        </w:rPr>
        <w:t>Lucrând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interdisciplinar</w:t>
      </w:r>
      <w:proofErr w:type="spellEnd"/>
      <w:r w:rsidRPr="005103BB">
        <w:rPr>
          <w:rFonts w:asciiTheme="minorHAnsi" w:hAnsiTheme="minorHAnsi"/>
          <w:lang w:val="fr-FR"/>
        </w:rPr>
        <w:t>, inter-</w:t>
      </w:r>
      <w:proofErr w:type="spellStart"/>
      <w:r w:rsidRPr="005103BB">
        <w:rPr>
          <w:rFonts w:asciiTheme="minorHAnsi" w:hAnsiTheme="minorHAnsi"/>
          <w:lang w:val="fr-FR"/>
        </w:rPr>
        <w:t>sectorial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și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pe</w:t>
      </w:r>
      <w:proofErr w:type="spellEnd"/>
      <w:r w:rsidRPr="005103BB">
        <w:rPr>
          <w:rFonts w:asciiTheme="minorHAnsi" w:hAnsiTheme="minorHAnsi"/>
          <w:lang w:val="fr-FR"/>
        </w:rPr>
        <w:t xml:space="preserve"> mai </w:t>
      </w:r>
      <w:proofErr w:type="spellStart"/>
      <w:r w:rsidRPr="005103BB">
        <w:rPr>
          <w:rFonts w:asciiTheme="minorHAnsi" w:hAnsiTheme="minorHAnsi"/>
          <w:lang w:val="fr-FR"/>
        </w:rPr>
        <w:t>multe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niveluri</w:t>
      </w:r>
      <w:proofErr w:type="spellEnd"/>
      <w:r w:rsidRPr="005103BB">
        <w:rPr>
          <w:rFonts w:asciiTheme="minorHAnsi" w:hAnsiTheme="minorHAnsi"/>
          <w:lang w:val="fr-FR"/>
        </w:rPr>
        <w:t xml:space="preserve"> de </w:t>
      </w:r>
      <w:proofErr w:type="spellStart"/>
      <w:r w:rsidRPr="005103BB">
        <w:rPr>
          <w:rFonts w:asciiTheme="minorHAnsi" w:hAnsiTheme="minorHAnsi"/>
          <w:lang w:val="fr-FR"/>
        </w:rPr>
        <w:t>guvernare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și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implicând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toată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lumea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într</w:t>
      </w:r>
      <w:proofErr w:type="spellEnd"/>
      <w:r w:rsidRPr="005103BB">
        <w:rPr>
          <w:rFonts w:asciiTheme="minorHAnsi" w:hAnsiTheme="minorHAnsi"/>
          <w:lang w:val="fr-FR"/>
        </w:rPr>
        <w:t xml:space="preserve">-o </w:t>
      </w:r>
      <w:proofErr w:type="spellStart"/>
      <w:r w:rsidRPr="005103BB">
        <w:rPr>
          <w:rFonts w:asciiTheme="minorHAnsi" w:hAnsiTheme="minorHAnsi"/>
          <w:lang w:val="fr-FR"/>
        </w:rPr>
        <w:t>manieră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deschisă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și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egală</w:t>
      </w:r>
      <w:proofErr w:type="spellEnd"/>
      <w:r w:rsidRPr="005103BB">
        <w:rPr>
          <w:rFonts w:asciiTheme="minorHAnsi" w:hAnsiTheme="minorHAnsi"/>
          <w:lang w:val="fr-FR"/>
        </w:rPr>
        <w:t xml:space="preserve">, un </w:t>
      </w:r>
      <w:proofErr w:type="spellStart"/>
      <w:r w:rsidRPr="005103BB">
        <w:rPr>
          <w:rFonts w:asciiTheme="minorHAnsi" w:hAnsiTheme="minorHAnsi"/>
          <w:lang w:val="fr-FR"/>
        </w:rPr>
        <w:t>proiect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ar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trebui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să</w:t>
      </w:r>
      <w:proofErr w:type="spellEnd"/>
      <w:r w:rsidRPr="005103BB">
        <w:rPr>
          <w:rFonts w:asciiTheme="minorHAnsi" w:hAnsiTheme="minorHAnsi"/>
          <w:lang w:val="fr-FR"/>
        </w:rPr>
        <w:t xml:space="preserve"> se </w:t>
      </w:r>
      <w:proofErr w:type="spellStart"/>
      <w:r w:rsidRPr="005103BB">
        <w:rPr>
          <w:rFonts w:asciiTheme="minorHAnsi" w:hAnsiTheme="minorHAnsi"/>
          <w:lang w:val="fr-FR"/>
        </w:rPr>
        <w:t>asigure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că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promovează</w:t>
      </w:r>
      <w:proofErr w:type="spellEnd"/>
      <w:r w:rsidRPr="005103BB">
        <w:rPr>
          <w:rFonts w:asciiTheme="minorHAnsi" w:hAnsiTheme="minorHAnsi"/>
          <w:lang w:val="fr-FR"/>
        </w:rPr>
        <w:t xml:space="preserve"> un </w:t>
      </w:r>
      <w:proofErr w:type="spellStart"/>
      <w:r w:rsidRPr="005103BB">
        <w:rPr>
          <w:rFonts w:asciiTheme="minorHAnsi" w:hAnsiTheme="minorHAnsi"/>
          <w:lang w:val="fr-FR"/>
        </w:rPr>
        <w:t>rezultat</w:t>
      </w:r>
      <w:proofErr w:type="spellEnd"/>
      <w:r w:rsidRPr="005103BB">
        <w:rPr>
          <w:rFonts w:asciiTheme="minorHAnsi" w:hAnsiTheme="minorHAnsi"/>
          <w:lang w:val="fr-FR"/>
        </w:rPr>
        <w:t xml:space="preserve"> de </w:t>
      </w:r>
      <w:proofErr w:type="spellStart"/>
      <w:r w:rsidRPr="005103BB">
        <w:rPr>
          <w:rFonts w:asciiTheme="minorHAnsi" w:hAnsiTheme="minorHAnsi"/>
          <w:lang w:val="fr-FR"/>
        </w:rPr>
        <w:t>transformare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echitabil</w:t>
      </w:r>
      <w:proofErr w:type="spellEnd"/>
      <w:r w:rsidRPr="005103BB">
        <w:rPr>
          <w:rFonts w:asciiTheme="minorHAnsi" w:hAnsiTheme="minorHAnsi"/>
          <w:lang w:val="fr-FR"/>
        </w:rPr>
        <w:t xml:space="preserve"> care nu este </w:t>
      </w:r>
      <w:proofErr w:type="spellStart"/>
      <w:r w:rsidRPr="005103BB">
        <w:rPr>
          <w:rFonts w:asciiTheme="minorHAnsi" w:hAnsiTheme="minorHAnsi"/>
          <w:lang w:val="fr-FR"/>
        </w:rPr>
        <w:t>doar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acceptat</w:t>
      </w:r>
      <w:proofErr w:type="spellEnd"/>
      <w:r w:rsidRPr="005103BB">
        <w:rPr>
          <w:rFonts w:asciiTheme="minorHAnsi" w:hAnsiTheme="minorHAnsi"/>
          <w:lang w:val="fr-FR"/>
        </w:rPr>
        <w:t xml:space="preserve">, ci </w:t>
      </w:r>
      <w:proofErr w:type="spellStart"/>
      <w:r w:rsidRPr="005103BB">
        <w:rPr>
          <w:rFonts w:asciiTheme="minorHAnsi" w:hAnsiTheme="minorHAnsi"/>
          <w:lang w:val="fr-FR"/>
        </w:rPr>
        <w:t>și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benefic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pentru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toată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lumea</w:t>
      </w:r>
      <w:proofErr w:type="spellEnd"/>
      <w:r w:rsidRPr="005103BB">
        <w:rPr>
          <w:rFonts w:asciiTheme="minorHAnsi" w:hAnsiTheme="minorHAnsi"/>
          <w:lang w:val="fr-FR"/>
        </w:rPr>
        <w:t xml:space="preserve">, </w:t>
      </w:r>
      <w:proofErr w:type="spellStart"/>
      <w:r w:rsidRPr="005103BB">
        <w:rPr>
          <w:rFonts w:asciiTheme="minorHAnsi" w:hAnsiTheme="minorHAnsi"/>
          <w:lang w:val="fr-FR"/>
        </w:rPr>
        <w:t>ținând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cont</w:t>
      </w:r>
      <w:proofErr w:type="spellEnd"/>
      <w:r w:rsidRPr="005103BB">
        <w:rPr>
          <w:rFonts w:asciiTheme="minorHAnsi" w:hAnsiTheme="minorHAnsi"/>
          <w:lang w:val="fr-FR"/>
        </w:rPr>
        <w:t xml:space="preserve"> de </w:t>
      </w:r>
      <w:proofErr w:type="spellStart"/>
      <w:r w:rsidRPr="005103BB">
        <w:rPr>
          <w:rFonts w:asciiTheme="minorHAnsi" w:hAnsiTheme="minorHAnsi"/>
          <w:lang w:val="fr-FR"/>
        </w:rPr>
        <w:t>aspectele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sistemice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și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relațiile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strânse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dintre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factori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sociali</w:t>
      </w:r>
      <w:proofErr w:type="spellEnd"/>
      <w:r w:rsidRPr="005103BB">
        <w:rPr>
          <w:rFonts w:asciiTheme="minorHAnsi" w:hAnsiTheme="minorHAnsi"/>
          <w:lang w:val="fr-FR"/>
        </w:rPr>
        <w:t xml:space="preserve">, de </w:t>
      </w:r>
      <w:proofErr w:type="spellStart"/>
      <w:r w:rsidRPr="005103BB">
        <w:rPr>
          <w:rFonts w:asciiTheme="minorHAnsi" w:hAnsiTheme="minorHAnsi"/>
          <w:lang w:val="fr-FR"/>
        </w:rPr>
        <w:t>mediu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și</w:t>
      </w:r>
      <w:proofErr w:type="spellEnd"/>
      <w:r w:rsidRPr="005103BB">
        <w:rPr>
          <w:rFonts w:asciiTheme="minorHAnsi" w:hAnsiTheme="minorHAnsi"/>
          <w:lang w:val="fr-FR"/>
        </w:rPr>
        <w:t xml:space="preserve"> </w:t>
      </w:r>
      <w:proofErr w:type="spellStart"/>
      <w:r w:rsidRPr="005103BB">
        <w:rPr>
          <w:rFonts w:asciiTheme="minorHAnsi" w:hAnsiTheme="minorHAnsi"/>
          <w:lang w:val="fr-FR"/>
        </w:rPr>
        <w:t>structurali</w:t>
      </w:r>
      <w:proofErr w:type="spellEnd"/>
      <w:r w:rsidRPr="005103BB">
        <w:rPr>
          <w:rFonts w:asciiTheme="minorHAnsi" w:hAnsiTheme="minorHAnsi"/>
          <w:lang w:val="fr-FR"/>
        </w:rPr>
        <w:t>.</w:t>
      </w:r>
    </w:p>
    <w:p w14:paraId="57504539" w14:textId="77777777" w:rsidR="00871E83" w:rsidRDefault="00871E83" w:rsidP="005103BB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</w:p>
    <w:p w14:paraId="6ABC0D45" w14:textId="77777777" w:rsidR="00871E83" w:rsidRPr="00871E83" w:rsidRDefault="00871E83" w:rsidP="005103BB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</w:p>
    <w:p w14:paraId="1BC3D5AC" w14:textId="77777777" w:rsidR="008A2160" w:rsidRDefault="00871E83" w:rsidP="008A2160">
      <w:pPr>
        <w:pStyle w:val="ListParagraph"/>
        <w:numPr>
          <w:ilvl w:val="0"/>
          <w:numId w:val="66"/>
        </w:numPr>
        <w:tabs>
          <w:tab w:val="left" w:pos="965"/>
        </w:tabs>
        <w:jc w:val="center"/>
        <w:rPr>
          <w:rFonts w:asciiTheme="minorHAnsi" w:hAnsiTheme="minorHAnsi"/>
          <w:b/>
          <w:bCs/>
          <w:sz w:val="28"/>
          <w:szCs w:val="28"/>
          <w:lang w:val="fr-FR"/>
        </w:rPr>
      </w:pPr>
      <w:r w:rsidRPr="009B4FA2">
        <w:rPr>
          <w:rFonts w:asciiTheme="minorHAnsi" w:hAnsiTheme="minorHAnsi"/>
          <w:b/>
          <w:bCs/>
          <w:sz w:val="28"/>
          <w:szCs w:val="28"/>
          <w:lang w:val="fr-FR"/>
        </w:rPr>
        <w:t>SET DE CRITERII NEB PENTRU FAZA DE PROIECTARE</w:t>
      </w:r>
      <w:r w:rsidR="005C7813">
        <w:rPr>
          <w:rFonts w:asciiTheme="minorHAnsi" w:hAnsiTheme="minorHAnsi"/>
          <w:b/>
          <w:bCs/>
          <w:sz w:val="28"/>
          <w:szCs w:val="28"/>
          <w:lang w:val="fr-FR"/>
        </w:rPr>
        <w:t xml:space="preserve"> ȘI CÂTEVA EXEMPLE</w:t>
      </w:r>
      <w:r w:rsidR="00E867CF">
        <w:rPr>
          <w:rFonts w:asciiTheme="minorHAnsi" w:hAnsiTheme="minorHAnsi"/>
          <w:b/>
          <w:bCs/>
          <w:sz w:val="28"/>
          <w:szCs w:val="28"/>
          <w:lang w:val="fr-FR"/>
        </w:rPr>
        <w:t xml:space="preserve"> ORIENTATIVE</w:t>
      </w:r>
    </w:p>
    <w:p w14:paraId="5DF05B3A" w14:textId="65F0F43F" w:rsidR="00436DB9" w:rsidRPr="00436DB9" w:rsidRDefault="00436DB9" w:rsidP="00436DB9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436DB9">
        <w:rPr>
          <w:rFonts w:asciiTheme="minorHAnsi" w:hAnsiTheme="minorHAnsi"/>
          <w:lang w:val="fr-FR"/>
        </w:rPr>
        <w:t>În</w:t>
      </w:r>
      <w:proofErr w:type="spellEnd"/>
      <w:r w:rsidRPr="00436DB9">
        <w:rPr>
          <w:rFonts w:asciiTheme="minorHAnsi" w:hAnsiTheme="minorHAnsi"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lang w:val="fr-FR"/>
        </w:rPr>
        <w:t>cadrul</w:t>
      </w:r>
      <w:proofErr w:type="spellEnd"/>
      <w:r w:rsidRPr="00436DB9">
        <w:rPr>
          <w:rFonts w:asciiTheme="minorHAnsi" w:hAnsiTheme="minorHAnsi"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lang w:val="fr-FR"/>
        </w:rPr>
        <w:t>documentațiilor</w:t>
      </w:r>
      <w:proofErr w:type="spellEnd"/>
      <w:r w:rsidRPr="00436DB9">
        <w:rPr>
          <w:rFonts w:asciiTheme="minorHAnsi" w:hAnsiTheme="minorHAnsi"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lang w:val="fr-FR"/>
        </w:rPr>
        <w:t>tehnico-economice</w:t>
      </w:r>
      <w:proofErr w:type="spellEnd"/>
      <w:r w:rsidRPr="00436DB9">
        <w:rPr>
          <w:rFonts w:asciiTheme="minorHAnsi" w:hAnsiTheme="minorHAnsi"/>
          <w:lang w:val="fr-FR"/>
        </w:rPr>
        <w:t xml:space="preserve">, </w:t>
      </w:r>
      <w:proofErr w:type="spellStart"/>
      <w:r w:rsidRPr="00436DB9">
        <w:rPr>
          <w:rFonts w:asciiTheme="minorHAnsi" w:hAnsiTheme="minorHAnsi"/>
          <w:lang w:val="fr-FR"/>
        </w:rPr>
        <w:t>aplicarea</w:t>
      </w:r>
      <w:proofErr w:type="spellEnd"/>
      <w:r w:rsidRPr="00436DB9">
        <w:rPr>
          <w:rFonts w:asciiTheme="minorHAnsi" w:hAnsiTheme="minorHAnsi"/>
          <w:lang w:val="fr-FR"/>
        </w:rPr>
        <w:t xml:space="preserve"> NEB </w:t>
      </w:r>
      <w:proofErr w:type="spellStart"/>
      <w:r w:rsidRPr="00436DB9">
        <w:rPr>
          <w:rFonts w:asciiTheme="minorHAnsi" w:hAnsiTheme="minorHAnsi"/>
          <w:lang w:val="fr-FR"/>
        </w:rPr>
        <w:t>trebuie</w:t>
      </w:r>
      <w:proofErr w:type="spellEnd"/>
      <w:r w:rsidRPr="00436DB9">
        <w:rPr>
          <w:rFonts w:asciiTheme="minorHAnsi" w:hAnsiTheme="minorHAnsi"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lang w:val="fr-FR"/>
        </w:rPr>
        <w:t>să</w:t>
      </w:r>
      <w:proofErr w:type="spellEnd"/>
      <w:r w:rsidRPr="00436DB9">
        <w:rPr>
          <w:rFonts w:asciiTheme="minorHAnsi" w:hAnsiTheme="minorHAnsi"/>
          <w:lang w:val="fr-FR"/>
        </w:rPr>
        <w:t xml:space="preserve"> fie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dovedită</w:t>
      </w:r>
      <w:proofErr w:type="spellEnd"/>
      <w:r w:rsidRPr="00436DB9">
        <w:rPr>
          <w:rFonts w:asciiTheme="minorHAnsi" w:hAnsiTheme="minorHAnsi"/>
          <w:lang w:val="fr-FR"/>
        </w:rPr>
        <w:t xml:space="preserve">, nu </w:t>
      </w:r>
      <w:proofErr w:type="spellStart"/>
      <w:r w:rsidRPr="00436DB9">
        <w:rPr>
          <w:rFonts w:asciiTheme="minorHAnsi" w:hAnsiTheme="minorHAnsi"/>
          <w:lang w:val="fr-FR"/>
        </w:rPr>
        <w:t>doar</w:t>
      </w:r>
      <w:proofErr w:type="spellEnd"/>
      <w:r w:rsidRPr="00436DB9">
        <w:rPr>
          <w:rFonts w:asciiTheme="minorHAnsi" w:hAnsiTheme="minorHAnsi"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lang w:val="fr-FR"/>
        </w:rPr>
        <w:t>declarată</w:t>
      </w:r>
      <w:proofErr w:type="spellEnd"/>
      <w:r w:rsidRPr="00436DB9">
        <w:rPr>
          <w:rFonts w:asciiTheme="minorHAnsi" w:hAnsiTheme="minorHAnsi"/>
          <w:lang w:val="fr-FR"/>
        </w:rPr>
        <w:t xml:space="preserve">. </w:t>
      </w:r>
      <w:proofErr w:type="spellStart"/>
      <w:r w:rsidRPr="00436DB9">
        <w:rPr>
          <w:rFonts w:asciiTheme="minorHAnsi" w:hAnsiTheme="minorHAnsi"/>
          <w:lang w:val="en-US"/>
        </w:rPr>
        <w:t>A</w:t>
      </w:r>
      <w:r>
        <w:rPr>
          <w:rFonts w:asciiTheme="minorHAnsi" w:hAnsiTheme="minorHAnsi"/>
          <w:lang w:val="en-US"/>
        </w:rPr>
        <w:t>cea</w:t>
      </w:r>
      <w:r w:rsidRPr="00436DB9">
        <w:rPr>
          <w:rFonts w:asciiTheme="minorHAnsi" w:hAnsiTheme="minorHAnsi"/>
          <w:lang w:val="en-US"/>
        </w:rPr>
        <w:t>ta</w:t>
      </w:r>
      <w:proofErr w:type="spellEnd"/>
      <w:r w:rsidRPr="00436DB9">
        <w:rPr>
          <w:rFonts w:asciiTheme="minorHAnsi" w:hAnsiTheme="minorHAnsi"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lang w:val="en-US"/>
        </w:rPr>
        <w:t>înseamnă</w:t>
      </w:r>
      <w:proofErr w:type="spellEnd"/>
      <w:r w:rsidRPr="00436DB9">
        <w:rPr>
          <w:rFonts w:asciiTheme="minorHAnsi" w:hAnsiTheme="minorHAnsi"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lang w:val="en-US"/>
        </w:rPr>
        <w:t>că</w:t>
      </w:r>
      <w:proofErr w:type="spellEnd"/>
      <w:r w:rsidRPr="00436DB9">
        <w:rPr>
          <w:rFonts w:asciiTheme="minorHAnsi" w:hAnsiTheme="minorHAnsi"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lang w:val="en-US"/>
        </w:rPr>
        <w:t>valorile</w:t>
      </w:r>
      <w:proofErr w:type="spellEnd"/>
      <w:r w:rsidRPr="00436DB9">
        <w:rPr>
          <w:rFonts w:asciiTheme="minorHAnsi" w:hAnsiTheme="minorHAnsi"/>
          <w:lang w:val="en-US"/>
        </w:rPr>
        <w:t xml:space="preserve"> NEB se </w:t>
      </w:r>
      <w:proofErr w:type="spellStart"/>
      <w:r w:rsidRPr="00436DB9">
        <w:rPr>
          <w:rFonts w:asciiTheme="minorHAnsi" w:hAnsiTheme="minorHAnsi"/>
          <w:lang w:val="en-US"/>
        </w:rPr>
        <w:t>traduc</w:t>
      </w:r>
      <w:proofErr w:type="spellEnd"/>
      <w:r w:rsidRPr="00436DB9">
        <w:rPr>
          <w:rFonts w:asciiTheme="minorHAnsi" w:hAnsiTheme="minorHAnsi"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lang w:val="en-US"/>
        </w:rPr>
        <w:t>în</w:t>
      </w:r>
      <w:proofErr w:type="spellEnd"/>
      <w:r w:rsidRPr="00436DB9">
        <w:rPr>
          <w:rFonts w:asciiTheme="minorHAnsi" w:hAnsiTheme="minorHAnsi"/>
          <w:lang w:val="en-US"/>
        </w:rPr>
        <w:t>:</w:t>
      </w:r>
    </w:p>
    <w:p w14:paraId="68E89603" w14:textId="77777777" w:rsidR="00436DB9" w:rsidRPr="00436DB9" w:rsidRDefault="00436DB9" w:rsidP="00436DB9">
      <w:pPr>
        <w:numPr>
          <w:ilvl w:val="0"/>
          <w:numId w:val="75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436DB9">
        <w:rPr>
          <w:rFonts w:asciiTheme="minorHAnsi" w:hAnsiTheme="minorHAnsi"/>
          <w:lang w:val="en-US"/>
        </w:rPr>
        <w:t>decizii</w:t>
      </w:r>
      <w:proofErr w:type="spellEnd"/>
      <w:r w:rsidRPr="00436DB9">
        <w:rPr>
          <w:rFonts w:asciiTheme="minorHAnsi" w:hAnsiTheme="minorHAnsi"/>
          <w:lang w:val="en-US"/>
        </w:rPr>
        <w:t xml:space="preserve"> de concept,</w:t>
      </w:r>
    </w:p>
    <w:p w14:paraId="3DCFD80B" w14:textId="77777777" w:rsidR="00436DB9" w:rsidRPr="00436DB9" w:rsidRDefault="00436DB9" w:rsidP="00436DB9">
      <w:pPr>
        <w:numPr>
          <w:ilvl w:val="0"/>
          <w:numId w:val="75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436DB9">
        <w:rPr>
          <w:rFonts w:asciiTheme="minorHAnsi" w:hAnsiTheme="minorHAnsi"/>
          <w:lang w:val="en-US"/>
        </w:rPr>
        <w:t>variante</w:t>
      </w:r>
      <w:proofErr w:type="spellEnd"/>
      <w:r w:rsidRPr="00436DB9">
        <w:rPr>
          <w:rFonts w:asciiTheme="minorHAnsi" w:hAnsiTheme="minorHAnsi"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lang w:val="en-US"/>
        </w:rPr>
        <w:t>analizate</w:t>
      </w:r>
      <w:proofErr w:type="spellEnd"/>
      <w:r w:rsidRPr="00436DB9">
        <w:rPr>
          <w:rFonts w:asciiTheme="minorHAnsi" w:hAnsiTheme="minorHAnsi"/>
          <w:lang w:val="en-US"/>
        </w:rPr>
        <w:t>,</w:t>
      </w:r>
    </w:p>
    <w:p w14:paraId="699FE780" w14:textId="77777777" w:rsidR="00436DB9" w:rsidRPr="00436DB9" w:rsidRDefault="00436DB9" w:rsidP="00436DB9">
      <w:pPr>
        <w:numPr>
          <w:ilvl w:val="0"/>
          <w:numId w:val="75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436DB9">
        <w:rPr>
          <w:rFonts w:asciiTheme="minorHAnsi" w:hAnsiTheme="minorHAnsi"/>
          <w:lang w:val="en-US"/>
        </w:rPr>
        <w:t>soluții</w:t>
      </w:r>
      <w:proofErr w:type="spellEnd"/>
      <w:r w:rsidRPr="00436DB9">
        <w:rPr>
          <w:rFonts w:asciiTheme="minorHAnsi" w:hAnsiTheme="minorHAnsi"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lang w:val="en-US"/>
        </w:rPr>
        <w:t>tehnice</w:t>
      </w:r>
      <w:proofErr w:type="spellEnd"/>
      <w:r w:rsidRPr="00436DB9">
        <w:rPr>
          <w:rFonts w:asciiTheme="minorHAnsi" w:hAnsiTheme="minorHAnsi"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lang w:val="en-US"/>
        </w:rPr>
        <w:t>și</w:t>
      </w:r>
      <w:proofErr w:type="spellEnd"/>
      <w:r w:rsidRPr="00436DB9">
        <w:rPr>
          <w:rFonts w:asciiTheme="minorHAnsi" w:hAnsiTheme="minorHAnsi"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lang w:val="en-US"/>
        </w:rPr>
        <w:t>materiale</w:t>
      </w:r>
      <w:proofErr w:type="spellEnd"/>
      <w:r w:rsidRPr="00436DB9">
        <w:rPr>
          <w:rFonts w:asciiTheme="minorHAnsi" w:hAnsiTheme="minorHAnsi"/>
          <w:lang w:val="en-US"/>
        </w:rPr>
        <w:t>,</w:t>
      </w:r>
    </w:p>
    <w:p w14:paraId="3680FA9C" w14:textId="77777777" w:rsidR="00436DB9" w:rsidRPr="00436DB9" w:rsidRDefault="00436DB9" w:rsidP="00436DB9">
      <w:pPr>
        <w:numPr>
          <w:ilvl w:val="0"/>
          <w:numId w:val="75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proofErr w:type="gramStart"/>
      <w:r w:rsidRPr="00436DB9">
        <w:rPr>
          <w:rFonts w:asciiTheme="minorHAnsi" w:hAnsiTheme="minorHAnsi"/>
          <w:lang w:val="fr-FR"/>
        </w:rPr>
        <w:t>detalii</w:t>
      </w:r>
      <w:proofErr w:type="spellEnd"/>
      <w:proofErr w:type="gramEnd"/>
      <w:r w:rsidRPr="00436DB9">
        <w:rPr>
          <w:rFonts w:asciiTheme="minorHAnsi" w:hAnsiTheme="minorHAnsi"/>
          <w:lang w:val="fr-FR"/>
        </w:rPr>
        <w:t xml:space="preserve"> de </w:t>
      </w:r>
      <w:proofErr w:type="spellStart"/>
      <w:r w:rsidRPr="00436DB9">
        <w:rPr>
          <w:rFonts w:asciiTheme="minorHAnsi" w:hAnsiTheme="minorHAnsi"/>
          <w:lang w:val="fr-FR"/>
        </w:rPr>
        <w:t>utilizare</w:t>
      </w:r>
      <w:proofErr w:type="spellEnd"/>
      <w:r w:rsidRPr="00436DB9">
        <w:rPr>
          <w:rFonts w:asciiTheme="minorHAnsi" w:hAnsiTheme="minorHAnsi"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lang w:val="fr-FR"/>
        </w:rPr>
        <w:t>și</w:t>
      </w:r>
      <w:proofErr w:type="spellEnd"/>
      <w:r w:rsidRPr="00436DB9">
        <w:rPr>
          <w:rFonts w:asciiTheme="minorHAnsi" w:hAnsiTheme="minorHAnsi"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lang w:val="fr-FR"/>
        </w:rPr>
        <w:t>întreținere</w:t>
      </w:r>
      <w:proofErr w:type="spellEnd"/>
      <w:r w:rsidRPr="00436DB9">
        <w:rPr>
          <w:rFonts w:asciiTheme="minorHAnsi" w:hAnsiTheme="minorHAnsi"/>
          <w:lang w:val="fr-FR"/>
        </w:rPr>
        <w:t>,</w:t>
      </w:r>
    </w:p>
    <w:p w14:paraId="0D1AF5BC" w14:textId="77777777" w:rsidR="00436DB9" w:rsidRPr="00436DB9" w:rsidRDefault="00436DB9" w:rsidP="00436DB9">
      <w:pPr>
        <w:numPr>
          <w:ilvl w:val="0"/>
          <w:numId w:val="75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436DB9">
        <w:rPr>
          <w:rFonts w:asciiTheme="minorHAnsi" w:hAnsiTheme="minorHAnsi"/>
          <w:lang w:val="en-US"/>
        </w:rPr>
        <w:t>justificări</w:t>
      </w:r>
      <w:proofErr w:type="spellEnd"/>
      <w:r w:rsidRPr="00436DB9">
        <w:rPr>
          <w:rFonts w:asciiTheme="minorHAnsi" w:hAnsiTheme="minorHAnsi"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lang w:val="en-US"/>
        </w:rPr>
        <w:t>și</w:t>
      </w:r>
      <w:proofErr w:type="spellEnd"/>
      <w:r w:rsidRPr="00436DB9">
        <w:rPr>
          <w:rFonts w:asciiTheme="minorHAnsi" w:hAnsiTheme="minorHAnsi"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lang w:val="en-US"/>
        </w:rPr>
        <w:t>indicatori</w:t>
      </w:r>
      <w:proofErr w:type="spellEnd"/>
      <w:r w:rsidRPr="00436DB9">
        <w:rPr>
          <w:rFonts w:asciiTheme="minorHAnsi" w:hAnsiTheme="minorHAnsi"/>
          <w:lang w:val="en-US"/>
        </w:rPr>
        <w:t>.</w:t>
      </w:r>
    </w:p>
    <w:p w14:paraId="1A4D86A9" w14:textId="77777777" w:rsidR="00DD4DE2" w:rsidRPr="00DD4DE2" w:rsidRDefault="00DD4DE2" w:rsidP="00DD4DE2">
      <w:pPr>
        <w:tabs>
          <w:tab w:val="left" w:pos="965"/>
        </w:tabs>
        <w:jc w:val="both"/>
        <w:rPr>
          <w:rFonts w:asciiTheme="minorHAnsi" w:hAnsiTheme="minorHAnsi"/>
          <w:b/>
          <w:bCs/>
        </w:rPr>
      </w:pPr>
    </w:p>
    <w:p w14:paraId="1323D1F9" w14:textId="21020589" w:rsidR="00DD4DE2" w:rsidRDefault="003F3EB8" w:rsidP="00DD4DE2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>
        <w:rPr>
          <w:rFonts w:asciiTheme="minorHAnsi" w:hAnsiTheme="minorHAnsi"/>
          <w:lang w:val="fr-FR"/>
        </w:rPr>
        <w:t>În</w:t>
      </w:r>
      <w:proofErr w:type="spellEnd"/>
      <w:r>
        <w:rPr>
          <w:rFonts w:asciiTheme="minorHAnsi" w:hAnsiTheme="minorHAnsi"/>
          <w:lang w:val="fr-FR"/>
        </w:rPr>
        <w:t xml:space="preserve"> </w:t>
      </w:r>
      <w:proofErr w:type="spellStart"/>
      <w:r>
        <w:rPr>
          <w:rFonts w:asciiTheme="minorHAnsi" w:hAnsiTheme="minorHAnsi"/>
          <w:lang w:val="fr-FR"/>
        </w:rPr>
        <w:t>acest</w:t>
      </w:r>
      <w:proofErr w:type="spellEnd"/>
      <w:r>
        <w:rPr>
          <w:rFonts w:asciiTheme="minorHAnsi" w:hAnsiTheme="minorHAnsi"/>
          <w:lang w:val="fr-FR"/>
        </w:rPr>
        <w:t xml:space="preserve"> sens, </w:t>
      </w:r>
      <w:proofErr w:type="spellStart"/>
      <w:r>
        <w:rPr>
          <w:rFonts w:asciiTheme="minorHAnsi" w:hAnsiTheme="minorHAnsi"/>
          <w:lang w:val="fr-FR"/>
        </w:rPr>
        <w:t>sunt</w:t>
      </w:r>
      <w:proofErr w:type="spellEnd"/>
      <w:r>
        <w:rPr>
          <w:rFonts w:asciiTheme="minorHAnsi" w:hAnsiTheme="minorHAnsi"/>
          <w:lang w:val="fr-FR"/>
        </w:rPr>
        <w:t xml:space="preserve"> </w:t>
      </w:r>
      <w:proofErr w:type="spellStart"/>
      <w:r>
        <w:rPr>
          <w:rFonts w:asciiTheme="minorHAnsi" w:hAnsiTheme="minorHAnsi"/>
          <w:lang w:val="fr-FR"/>
        </w:rPr>
        <w:t>detaliate</w:t>
      </w:r>
      <w:proofErr w:type="spellEnd"/>
      <w:r>
        <w:rPr>
          <w:rFonts w:asciiTheme="minorHAnsi" w:hAnsiTheme="minorHAnsi"/>
          <w:lang w:val="fr-FR"/>
        </w:rPr>
        <w:t xml:space="preserve"> mai </w:t>
      </w:r>
      <w:proofErr w:type="spellStart"/>
      <w:r>
        <w:rPr>
          <w:rFonts w:asciiTheme="minorHAnsi" w:hAnsiTheme="minorHAnsi"/>
          <w:lang w:val="fr-FR"/>
        </w:rPr>
        <w:t>jos</w:t>
      </w:r>
      <w:proofErr w:type="spellEnd"/>
      <w:r>
        <w:rPr>
          <w:rFonts w:asciiTheme="minorHAnsi" w:hAnsiTheme="minorHAnsi"/>
          <w:lang w:val="fr-FR"/>
        </w:rPr>
        <w:t xml:space="preserve"> </w:t>
      </w:r>
      <w:proofErr w:type="spellStart"/>
      <w:r>
        <w:rPr>
          <w:rFonts w:asciiTheme="minorHAnsi" w:hAnsiTheme="minorHAnsi"/>
          <w:lang w:val="fr-FR"/>
        </w:rPr>
        <w:t>câteva</w:t>
      </w:r>
      <w:proofErr w:type="spellEnd"/>
      <w:r>
        <w:rPr>
          <w:rFonts w:asciiTheme="minorHAnsi" w:hAnsiTheme="minorHAnsi"/>
          <w:lang w:val="fr-FR"/>
        </w:rPr>
        <w:t xml:space="preserve"> </w:t>
      </w:r>
      <w:proofErr w:type="spellStart"/>
      <w:r>
        <w:rPr>
          <w:rFonts w:asciiTheme="minorHAnsi" w:hAnsiTheme="minorHAnsi"/>
          <w:lang w:val="fr-FR"/>
        </w:rPr>
        <w:t>criterii</w:t>
      </w:r>
      <w:proofErr w:type="spellEnd"/>
      <w:r>
        <w:rPr>
          <w:rFonts w:asciiTheme="minorHAnsi" w:hAnsiTheme="minorHAnsi"/>
          <w:lang w:val="fr-FR"/>
        </w:rPr>
        <w:t xml:space="preserve">, care </w:t>
      </w:r>
      <w:proofErr w:type="spellStart"/>
      <w:r>
        <w:rPr>
          <w:rFonts w:asciiTheme="minorHAnsi" w:hAnsiTheme="minorHAnsi"/>
          <w:lang w:val="fr-FR"/>
        </w:rPr>
        <w:t>trebuie</w:t>
      </w:r>
      <w:proofErr w:type="spellEnd"/>
      <w:r>
        <w:rPr>
          <w:rFonts w:asciiTheme="minorHAnsi" w:hAnsiTheme="minorHAnsi"/>
          <w:lang w:val="fr-FR"/>
        </w:rPr>
        <w:t xml:space="preserve"> </w:t>
      </w:r>
      <w:proofErr w:type="spellStart"/>
      <w:r>
        <w:rPr>
          <w:rFonts w:asciiTheme="minorHAnsi" w:hAnsiTheme="minorHAnsi"/>
          <w:lang w:val="fr-FR"/>
        </w:rPr>
        <w:t>avute</w:t>
      </w:r>
      <w:proofErr w:type="spellEnd"/>
      <w:r>
        <w:rPr>
          <w:rFonts w:asciiTheme="minorHAnsi" w:hAnsiTheme="minorHAnsi"/>
          <w:lang w:val="fr-FR"/>
        </w:rPr>
        <w:t xml:space="preserve"> </w:t>
      </w:r>
      <w:proofErr w:type="spellStart"/>
      <w:r>
        <w:rPr>
          <w:rFonts w:asciiTheme="minorHAnsi" w:hAnsiTheme="minorHAnsi"/>
          <w:lang w:val="fr-FR"/>
        </w:rPr>
        <w:t>în</w:t>
      </w:r>
      <w:proofErr w:type="spellEnd"/>
      <w:r>
        <w:rPr>
          <w:rFonts w:asciiTheme="minorHAnsi" w:hAnsiTheme="minorHAnsi"/>
          <w:lang w:val="fr-FR"/>
        </w:rPr>
        <w:t xml:space="preserve"> </w:t>
      </w:r>
      <w:proofErr w:type="spellStart"/>
      <w:r>
        <w:rPr>
          <w:rFonts w:asciiTheme="minorHAnsi" w:hAnsiTheme="minorHAnsi"/>
          <w:lang w:val="fr-FR"/>
        </w:rPr>
        <w:t>vedere</w:t>
      </w:r>
      <w:proofErr w:type="spellEnd"/>
      <w:r>
        <w:rPr>
          <w:rFonts w:asciiTheme="minorHAnsi" w:hAnsiTheme="minorHAnsi"/>
          <w:lang w:val="fr-FR"/>
        </w:rPr>
        <w:t xml:space="preserve"> </w:t>
      </w:r>
      <w:proofErr w:type="spellStart"/>
      <w:r>
        <w:rPr>
          <w:rFonts w:asciiTheme="minorHAnsi" w:hAnsiTheme="minorHAnsi"/>
          <w:lang w:val="fr-FR"/>
        </w:rPr>
        <w:t>în</w:t>
      </w:r>
      <w:proofErr w:type="spellEnd"/>
      <w:r>
        <w:rPr>
          <w:rFonts w:asciiTheme="minorHAnsi" w:hAnsiTheme="minorHAnsi"/>
          <w:lang w:val="fr-FR"/>
        </w:rPr>
        <w:t xml:space="preserve"> </w:t>
      </w:r>
      <w:proofErr w:type="spellStart"/>
      <w:r>
        <w:rPr>
          <w:rFonts w:asciiTheme="minorHAnsi" w:hAnsiTheme="minorHAnsi"/>
          <w:lang w:val="fr-FR"/>
        </w:rPr>
        <w:t>faza</w:t>
      </w:r>
      <w:proofErr w:type="spellEnd"/>
      <w:r>
        <w:rPr>
          <w:rFonts w:asciiTheme="minorHAnsi" w:hAnsiTheme="minorHAnsi"/>
          <w:lang w:val="fr-FR"/>
        </w:rPr>
        <w:t xml:space="preserve"> de </w:t>
      </w:r>
      <w:proofErr w:type="spellStart"/>
      <w:r>
        <w:rPr>
          <w:rFonts w:asciiTheme="minorHAnsi" w:hAnsiTheme="minorHAnsi"/>
          <w:lang w:val="fr-FR"/>
        </w:rPr>
        <w:t>proiectare</w:t>
      </w:r>
      <w:proofErr w:type="spellEnd"/>
      <w:r>
        <w:rPr>
          <w:rFonts w:asciiTheme="minorHAnsi" w:hAnsiTheme="minorHAnsi"/>
          <w:lang w:val="fr-FR"/>
        </w:rPr>
        <w:t>.</w:t>
      </w:r>
    </w:p>
    <w:p w14:paraId="2464B1B6" w14:textId="77777777" w:rsidR="00E46252" w:rsidRPr="00DD4DE2" w:rsidRDefault="00E46252" w:rsidP="00DD4DE2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</w:p>
    <w:p w14:paraId="5281A54F" w14:textId="77777777" w:rsidR="00436DB9" w:rsidRPr="00436DB9" w:rsidRDefault="00436DB9" w:rsidP="00436DB9">
      <w:p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r w:rsidRPr="00436DB9">
        <w:rPr>
          <w:rFonts w:asciiTheme="minorHAnsi" w:hAnsiTheme="minorHAnsi"/>
          <w:b/>
          <w:bCs/>
          <w:lang w:val="fr-FR"/>
        </w:rPr>
        <w:t>A. BEAUTIFUL (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calitate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+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identitate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) –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dovezi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posibile</w:t>
      </w:r>
      <w:proofErr w:type="spellEnd"/>
    </w:p>
    <w:p w14:paraId="52AFA5BC" w14:textId="77777777" w:rsidR="00436DB9" w:rsidRPr="00436DB9" w:rsidRDefault="00436DB9" w:rsidP="00436DB9">
      <w:pPr>
        <w:numPr>
          <w:ilvl w:val="0"/>
          <w:numId w:val="76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proofErr w:type="spellStart"/>
      <w:r w:rsidRPr="00436DB9">
        <w:rPr>
          <w:rFonts w:asciiTheme="minorHAnsi" w:hAnsiTheme="minorHAnsi"/>
          <w:b/>
          <w:bCs/>
          <w:lang w:val="en-US"/>
        </w:rPr>
        <w:t>integrarea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de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materiale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>/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tehnici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locale (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unde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e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oportun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>),</w:t>
      </w:r>
    </w:p>
    <w:p w14:paraId="3775F590" w14:textId="77777777" w:rsidR="00436DB9" w:rsidRPr="00436DB9" w:rsidRDefault="00436DB9" w:rsidP="00436DB9">
      <w:pPr>
        <w:numPr>
          <w:ilvl w:val="0"/>
          <w:numId w:val="76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proofErr w:type="spellStart"/>
      <w:r w:rsidRPr="00436DB9">
        <w:rPr>
          <w:rFonts w:asciiTheme="minorHAnsi" w:hAnsiTheme="minorHAnsi"/>
          <w:b/>
          <w:bCs/>
          <w:lang w:val="en-US"/>
        </w:rPr>
        <w:t>identitate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&amp;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apartenență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;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patrimoniu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material/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imaterial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>,</w:t>
      </w:r>
    </w:p>
    <w:p w14:paraId="435A6E1A" w14:textId="77777777" w:rsidR="00436DB9" w:rsidRPr="00436DB9" w:rsidRDefault="00436DB9" w:rsidP="00436DB9">
      <w:pPr>
        <w:numPr>
          <w:ilvl w:val="0"/>
          <w:numId w:val="76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proofErr w:type="spellStart"/>
      <w:proofErr w:type="gramStart"/>
      <w:r w:rsidRPr="00436DB9">
        <w:rPr>
          <w:rFonts w:asciiTheme="minorHAnsi" w:hAnsiTheme="minorHAnsi"/>
          <w:b/>
          <w:bCs/>
          <w:lang w:val="fr-FR"/>
        </w:rPr>
        <w:t>relație</w:t>
      </w:r>
      <w:proofErr w:type="spellEnd"/>
      <w:proofErr w:type="gram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cu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natura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și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calitatea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spațiului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public (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trasee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locuri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de stat,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umbră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orientare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>).</w:t>
      </w:r>
    </w:p>
    <w:p w14:paraId="7F3EBEA6" w14:textId="77777777" w:rsidR="00436DB9" w:rsidRPr="00436DB9" w:rsidRDefault="00436DB9" w:rsidP="00436DB9">
      <w:p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r w:rsidRPr="00436DB9">
        <w:rPr>
          <w:rFonts w:asciiTheme="minorHAnsi" w:hAnsiTheme="minorHAnsi"/>
          <w:b/>
          <w:bCs/>
          <w:lang w:val="fr-FR"/>
        </w:rPr>
        <w:t>B. SUSTAINABLE (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mitigare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adaptare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circularitate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) –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dovezi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posibile</w:t>
      </w:r>
      <w:proofErr w:type="spellEnd"/>
    </w:p>
    <w:p w14:paraId="2524D307" w14:textId="77777777" w:rsidR="00436DB9" w:rsidRPr="00436DB9" w:rsidRDefault="00436DB9" w:rsidP="00436DB9">
      <w:pPr>
        <w:numPr>
          <w:ilvl w:val="0"/>
          <w:numId w:val="77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proofErr w:type="spellStart"/>
      <w:r w:rsidRPr="00436DB9">
        <w:rPr>
          <w:rFonts w:asciiTheme="minorHAnsi" w:hAnsiTheme="minorHAnsi"/>
          <w:b/>
          <w:bCs/>
          <w:lang w:val="en-US"/>
        </w:rPr>
        <w:t>circularitate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: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reutilizare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biobazate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modularitate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demontare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>,</w:t>
      </w:r>
    </w:p>
    <w:p w14:paraId="10C07C9A" w14:textId="77777777" w:rsidR="00436DB9" w:rsidRPr="00436DB9" w:rsidRDefault="00436DB9" w:rsidP="00436DB9">
      <w:pPr>
        <w:numPr>
          <w:ilvl w:val="0"/>
          <w:numId w:val="77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proofErr w:type="spellStart"/>
      <w:proofErr w:type="gramStart"/>
      <w:r w:rsidRPr="00436DB9">
        <w:rPr>
          <w:rFonts w:asciiTheme="minorHAnsi" w:hAnsiTheme="minorHAnsi"/>
          <w:b/>
          <w:bCs/>
          <w:lang w:val="fr-FR"/>
        </w:rPr>
        <w:t>măsuri</w:t>
      </w:r>
      <w:proofErr w:type="spellEnd"/>
      <w:proofErr w:type="gramEnd"/>
      <w:r w:rsidRPr="00436DB9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proofErr w:type="gramStart"/>
      <w:r w:rsidRPr="00436DB9">
        <w:rPr>
          <w:rFonts w:asciiTheme="minorHAnsi" w:hAnsiTheme="minorHAnsi"/>
          <w:b/>
          <w:bCs/>
          <w:lang w:val="fr-FR"/>
        </w:rPr>
        <w:t>adaptare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>:</w:t>
      </w:r>
      <w:proofErr w:type="gram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umbrire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apă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pluvială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reducerea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insulei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căldură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>,</w:t>
      </w:r>
    </w:p>
    <w:p w14:paraId="4378D73E" w14:textId="77777777" w:rsidR="00436DB9" w:rsidRPr="00436DB9" w:rsidRDefault="00436DB9" w:rsidP="00436DB9">
      <w:pPr>
        <w:numPr>
          <w:ilvl w:val="0"/>
          <w:numId w:val="77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proofErr w:type="spellStart"/>
      <w:proofErr w:type="gramStart"/>
      <w:r w:rsidRPr="00436DB9">
        <w:rPr>
          <w:rFonts w:asciiTheme="minorHAnsi" w:hAnsiTheme="minorHAnsi"/>
          <w:b/>
          <w:bCs/>
          <w:lang w:val="fr-FR"/>
        </w:rPr>
        <w:t>infrastructură</w:t>
      </w:r>
      <w:proofErr w:type="spellEnd"/>
      <w:proofErr w:type="gramEnd"/>
      <w:r w:rsidRPr="00436DB9">
        <w:rPr>
          <w:rFonts w:asciiTheme="minorHAnsi" w:hAnsiTheme="minorHAnsi"/>
          <w:b/>
          <w:bCs/>
          <w:lang w:val="fr-FR"/>
        </w:rPr>
        <w:t xml:space="preserve"> verde-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albastră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soluții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bazate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pe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natură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biodiversitate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>.</w:t>
      </w:r>
    </w:p>
    <w:p w14:paraId="0DE64150" w14:textId="77777777" w:rsidR="00436DB9" w:rsidRPr="00436DB9" w:rsidRDefault="00436DB9" w:rsidP="00436DB9">
      <w:p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r w:rsidRPr="00436DB9">
        <w:rPr>
          <w:rFonts w:asciiTheme="minorHAnsi" w:hAnsiTheme="minorHAnsi"/>
          <w:b/>
          <w:bCs/>
          <w:lang w:val="en-US"/>
        </w:rPr>
        <w:t>C. TOGETHER (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incluziune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acces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echitate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) –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dovezi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posibile</w:t>
      </w:r>
      <w:proofErr w:type="spellEnd"/>
    </w:p>
    <w:p w14:paraId="55646118" w14:textId="77777777" w:rsidR="00436DB9" w:rsidRPr="00436DB9" w:rsidRDefault="00436DB9" w:rsidP="00436DB9">
      <w:pPr>
        <w:numPr>
          <w:ilvl w:val="0"/>
          <w:numId w:val="78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proofErr w:type="spellStart"/>
      <w:r w:rsidRPr="00436DB9">
        <w:rPr>
          <w:rFonts w:asciiTheme="minorHAnsi" w:hAnsiTheme="minorHAnsi"/>
          <w:b/>
          <w:bCs/>
          <w:lang w:val="en-US"/>
        </w:rPr>
        <w:t>accesibilitate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fizică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și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cognitivă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>,</w:t>
      </w:r>
    </w:p>
    <w:p w14:paraId="06EDB70E" w14:textId="77777777" w:rsidR="00436DB9" w:rsidRPr="00436DB9" w:rsidRDefault="00436DB9" w:rsidP="00436DB9">
      <w:pPr>
        <w:numPr>
          <w:ilvl w:val="0"/>
          <w:numId w:val="78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r w:rsidRPr="00436DB9">
        <w:rPr>
          <w:rFonts w:asciiTheme="minorHAnsi" w:hAnsiTheme="minorHAnsi"/>
          <w:b/>
          <w:bCs/>
          <w:lang w:val="en-US"/>
        </w:rPr>
        <w:t xml:space="preserve">walkability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și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multimodalitate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(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în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proiectele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de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mobilitate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>/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spațiu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public),</w:t>
      </w:r>
    </w:p>
    <w:p w14:paraId="689445B0" w14:textId="77777777" w:rsidR="00436DB9" w:rsidRPr="00436DB9" w:rsidRDefault="00436DB9" w:rsidP="00436DB9">
      <w:pPr>
        <w:numPr>
          <w:ilvl w:val="0"/>
          <w:numId w:val="78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proofErr w:type="spellStart"/>
      <w:proofErr w:type="gramStart"/>
      <w:r w:rsidRPr="00436DB9">
        <w:rPr>
          <w:rFonts w:asciiTheme="minorHAnsi" w:hAnsiTheme="minorHAnsi"/>
          <w:b/>
          <w:bCs/>
          <w:lang w:val="fr-FR"/>
        </w:rPr>
        <w:t>abordări</w:t>
      </w:r>
      <w:proofErr w:type="spellEnd"/>
      <w:proofErr w:type="gram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pentru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grupuri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vulnerabile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și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accesibilitate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economică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(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unde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e relevant).</w:t>
      </w:r>
    </w:p>
    <w:p w14:paraId="1B425438" w14:textId="77777777" w:rsidR="00436DB9" w:rsidRPr="00436DB9" w:rsidRDefault="00436DB9" w:rsidP="00436DB9">
      <w:p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r w:rsidRPr="00436DB9">
        <w:rPr>
          <w:rFonts w:asciiTheme="minorHAnsi" w:hAnsiTheme="minorHAnsi"/>
          <w:b/>
          <w:bCs/>
          <w:lang w:val="fr-FR"/>
        </w:rPr>
        <w:t xml:space="preserve">D.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Principiile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lucru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(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procesul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) –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dovezi</w:t>
      </w:r>
      <w:proofErr w:type="spellEnd"/>
      <w:r w:rsidRPr="00436DB9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fr-FR"/>
        </w:rPr>
        <w:t>posibile</w:t>
      </w:r>
      <w:proofErr w:type="spellEnd"/>
    </w:p>
    <w:p w14:paraId="5AA5B5AB" w14:textId="77777777" w:rsidR="00436DB9" w:rsidRPr="00436DB9" w:rsidRDefault="00436DB9" w:rsidP="00436DB9">
      <w:pPr>
        <w:numPr>
          <w:ilvl w:val="0"/>
          <w:numId w:val="79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proofErr w:type="spellStart"/>
      <w:r w:rsidRPr="00436DB9">
        <w:rPr>
          <w:rFonts w:asciiTheme="minorHAnsi" w:hAnsiTheme="minorHAnsi"/>
          <w:b/>
          <w:bCs/>
          <w:lang w:val="en-US"/>
        </w:rPr>
        <w:t>nivelul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de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implicare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a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comunității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și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cum </w:t>
      </w:r>
      <w:proofErr w:type="gramStart"/>
      <w:r w:rsidRPr="00436DB9">
        <w:rPr>
          <w:rFonts w:asciiTheme="minorHAnsi" w:hAnsiTheme="minorHAnsi"/>
          <w:b/>
          <w:bCs/>
          <w:lang w:val="en-US"/>
        </w:rPr>
        <w:t>a</w:t>
      </w:r>
      <w:proofErr w:type="gram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influențat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soluția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>,</w:t>
      </w:r>
    </w:p>
    <w:p w14:paraId="22374C58" w14:textId="77777777" w:rsidR="00436DB9" w:rsidRPr="00436DB9" w:rsidRDefault="00436DB9" w:rsidP="00436DB9">
      <w:pPr>
        <w:numPr>
          <w:ilvl w:val="0"/>
          <w:numId w:val="79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proofErr w:type="spellStart"/>
      <w:r w:rsidRPr="00436DB9">
        <w:rPr>
          <w:rFonts w:asciiTheme="minorHAnsi" w:hAnsiTheme="minorHAnsi"/>
          <w:b/>
          <w:bCs/>
          <w:lang w:val="en-US"/>
        </w:rPr>
        <w:t>colaborare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între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specialități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;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coerență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între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părți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(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arhitectură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>–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inginerie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>–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peisaj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>),</w:t>
      </w:r>
    </w:p>
    <w:p w14:paraId="3E78A309" w14:textId="5B7AEF09" w:rsidR="00436DB9" w:rsidRPr="00436DB9" w:rsidRDefault="00436DB9" w:rsidP="00436DB9">
      <w:pPr>
        <w:numPr>
          <w:ilvl w:val="0"/>
          <w:numId w:val="79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proofErr w:type="spellStart"/>
      <w:r w:rsidRPr="00436DB9">
        <w:rPr>
          <w:rFonts w:asciiTheme="minorHAnsi" w:hAnsiTheme="minorHAnsi"/>
          <w:b/>
          <w:bCs/>
          <w:lang w:val="en-US"/>
        </w:rPr>
        <w:t>potențial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educațional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(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semnalistică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interpretare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,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învățare</w:t>
      </w:r>
      <w:proofErr w:type="spellEnd"/>
      <w:r w:rsidRPr="00436DB9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436DB9">
        <w:rPr>
          <w:rFonts w:asciiTheme="minorHAnsi" w:hAnsiTheme="minorHAnsi"/>
          <w:b/>
          <w:bCs/>
          <w:lang w:val="en-US"/>
        </w:rPr>
        <w:t>comunita</w:t>
      </w:r>
      <w:r>
        <w:rPr>
          <w:rFonts w:asciiTheme="minorHAnsi" w:hAnsiTheme="minorHAnsi"/>
          <w:b/>
          <w:bCs/>
          <w:lang w:val="en-US"/>
        </w:rPr>
        <w:t>r</w:t>
      </w:r>
      <w:proofErr w:type="spellEnd"/>
      <w:r>
        <w:rPr>
          <w:rFonts w:asciiTheme="minorHAnsi" w:hAnsiTheme="minorHAnsi"/>
          <w:b/>
          <w:bCs/>
        </w:rPr>
        <w:t>ă</w:t>
      </w:r>
      <w:r w:rsidR="009132C0">
        <w:rPr>
          <w:rFonts w:asciiTheme="minorHAnsi" w:hAnsiTheme="minorHAnsi"/>
          <w:b/>
          <w:bCs/>
        </w:rPr>
        <w:t>, prototipare).</w:t>
      </w:r>
    </w:p>
    <w:p w14:paraId="2E45868B" w14:textId="77777777" w:rsidR="00DD4DE2" w:rsidRPr="009132C0" w:rsidRDefault="00DD4DE2" w:rsidP="00A879EF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</w:p>
    <w:p w14:paraId="1852758A" w14:textId="77777777" w:rsidR="00C11C45" w:rsidRPr="009132C0" w:rsidRDefault="00C11C45" w:rsidP="00A879EF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</w:p>
    <w:p w14:paraId="383F9D29" w14:textId="118098A2" w:rsidR="00C11C45" w:rsidRPr="00970782" w:rsidRDefault="00B0123B" w:rsidP="00970782">
      <w:pPr>
        <w:tabs>
          <w:tab w:val="left" w:pos="965"/>
        </w:tabs>
        <w:rPr>
          <w:rFonts w:asciiTheme="minorHAnsi" w:hAnsiTheme="minorHAnsi"/>
          <w:b/>
          <w:bCs/>
          <w:lang w:val="fr-FR"/>
        </w:rPr>
      </w:pPr>
      <w:r w:rsidRPr="00970782">
        <w:rPr>
          <w:rFonts w:asciiTheme="minorHAnsi" w:hAnsiTheme="minorHAnsi"/>
          <w:b/>
          <w:bCs/>
          <w:lang w:val="fr-FR"/>
        </w:rPr>
        <w:t>EXEMPLE DE APLICARE IN FAZA DE PROIECTARE, PE DOMENII</w:t>
      </w:r>
    </w:p>
    <w:p w14:paraId="74CDF525" w14:textId="77777777" w:rsidR="00F64D81" w:rsidRPr="00C11C45" w:rsidRDefault="00F64D81" w:rsidP="00C11C45">
      <w:p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</w:p>
    <w:p w14:paraId="53A8ADE7" w14:textId="3D8DB458" w:rsidR="00FB144D" w:rsidRPr="00213614" w:rsidRDefault="002E5953" w:rsidP="00C11C45">
      <w:pPr>
        <w:pStyle w:val="ListParagraph"/>
        <w:numPr>
          <w:ilvl w:val="0"/>
          <w:numId w:val="74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proofErr w:type="spellStart"/>
      <w:r w:rsidRPr="00836ACC">
        <w:rPr>
          <w:rFonts w:asciiTheme="minorHAnsi" w:hAnsiTheme="minorHAnsi"/>
          <w:b/>
          <w:bCs/>
          <w:lang w:val="en-US"/>
        </w:rPr>
        <w:t>Domeniul</w:t>
      </w:r>
      <w:proofErr w:type="spellEnd"/>
      <w:r w:rsidRPr="00836ACC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="00C11C45" w:rsidRPr="00836ACC">
        <w:rPr>
          <w:rFonts w:asciiTheme="minorHAnsi" w:hAnsiTheme="minorHAnsi"/>
          <w:b/>
          <w:bCs/>
          <w:lang w:val="en-US"/>
        </w:rPr>
        <w:t>Eficiență</w:t>
      </w:r>
      <w:proofErr w:type="spellEnd"/>
      <w:r w:rsidR="00C11C45" w:rsidRPr="00836ACC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="00C11C45" w:rsidRPr="00836ACC">
        <w:rPr>
          <w:rFonts w:asciiTheme="minorHAnsi" w:hAnsiTheme="minorHAnsi"/>
          <w:b/>
          <w:bCs/>
          <w:lang w:val="en-US"/>
        </w:rPr>
        <w:t>energetică</w:t>
      </w:r>
      <w:proofErr w:type="spellEnd"/>
      <w:r w:rsidR="00C11C45" w:rsidRPr="00836ACC">
        <w:rPr>
          <w:rFonts w:asciiTheme="minorHAnsi" w:hAnsiTheme="minorHAnsi"/>
          <w:b/>
          <w:bCs/>
          <w:lang w:val="en-US"/>
        </w:rPr>
        <w:t xml:space="preserve"> (</w:t>
      </w:r>
      <w:proofErr w:type="spellStart"/>
      <w:r w:rsidR="00C11C45" w:rsidRPr="00836ACC">
        <w:rPr>
          <w:rFonts w:asciiTheme="minorHAnsi" w:hAnsiTheme="minorHAnsi"/>
          <w:b/>
          <w:bCs/>
          <w:lang w:val="en-US"/>
        </w:rPr>
        <w:t>clădiri</w:t>
      </w:r>
      <w:proofErr w:type="spellEnd"/>
      <w:r w:rsidR="00C11C45" w:rsidRPr="00836ACC">
        <w:rPr>
          <w:rFonts w:asciiTheme="minorHAnsi" w:hAnsiTheme="minorHAnsi"/>
          <w:b/>
          <w:bCs/>
          <w:lang w:val="en-US"/>
        </w:rPr>
        <w:t xml:space="preserve"> / </w:t>
      </w:r>
      <w:proofErr w:type="spellStart"/>
      <w:r w:rsidR="00C11C45" w:rsidRPr="00836ACC">
        <w:rPr>
          <w:rFonts w:asciiTheme="minorHAnsi" w:hAnsiTheme="minorHAnsi"/>
          <w:b/>
          <w:bCs/>
          <w:lang w:val="en-US"/>
        </w:rPr>
        <w:t>ansambluri</w:t>
      </w:r>
      <w:proofErr w:type="spellEnd"/>
      <w:r w:rsidR="00C11C45" w:rsidRPr="00836ACC">
        <w:rPr>
          <w:rFonts w:asciiTheme="minorHAnsi" w:hAnsiTheme="minorHAnsi"/>
          <w:b/>
          <w:bCs/>
          <w:lang w:val="en-US"/>
        </w:rPr>
        <w:t xml:space="preserve"> / </w:t>
      </w:r>
      <w:proofErr w:type="spellStart"/>
      <w:r w:rsidR="00C11C45" w:rsidRPr="00836ACC">
        <w:rPr>
          <w:rFonts w:asciiTheme="minorHAnsi" w:hAnsiTheme="minorHAnsi"/>
          <w:b/>
          <w:bCs/>
          <w:lang w:val="en-US"/>
        </w:rPr>
        <w:t>cartiere</w:t>
      </w:r>
      <w:proofErr w:type="spellEnd"/>
      <w:r w:rsidR="00C11C45" w:rsidRPr="00836ACC">
        <w:rPr>
          <w:rFonts w:asciiTheme="minorHAnsi" w:hAnsiTheme="minorHAnsi"/>
          <w:b/>
          <w:bCs/>
          <w:lang w:val="en-US"/>
        </w:rPr>
        <w:t>)</w:t>
      </w:r>
    </w:p>
    <w:p w14:paraId="07F77974" w14:textId="77777777" w:rsidR="00C11C45" w:rsidRPr="00C11C45" w:rsidRDefault="00C11C45" w:rsidP="00C11C45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 w:rsidRPr="00C11C45">
        <w:rPr>
          <w:rFonts w:asciiTheme="minorHAnsi" w:hAnsiTheme="minorHAnsi"/>
          <w:b/>
          <w:bCs/>
          <w:lang w:val="fr-FR"/>
        </w:rPr>
        <w:t>Exemplu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1 –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Renovare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energetică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„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cu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grijă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pentru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identitatea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locului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>”</w:t>
      </w:r>
    </w:p>
    <w:p w14:paraId="3BFB0E83" w14:textId="77777777" w:rsidR="00C11C45" w:rsidRPr="00C11C45" w:rsidRDefault="00C11C45" w:rsidP="00C11C45">
      <w:pPr>
        <w:numPr>
          <w:ilvl w:val="0"/>
          <w:numId w:val="51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gramStart"/>
      <w:r w:rsidRPr="00C11C45">
        <w:rPr>
          <w:rFonts w:asciiTheme="minorHAnsi" w:hAnsiTheme="minorHAnsi"/>
          <w:b/>
          <w:bCs/>
          <w:lang w:val="fr-FR"/>
        </w:rPr>
        <w:t>Beautiful:</w:t>
      </w:r>
      <w:proofErr w:type="gram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detalii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fațadă</w:t>
      </w:r>
      <w:proofErr w:type="spellEnd"/>
      <w:r w:rsidRPr="00C11C45">
        <w:rPr>
          <w:rFonts w:asciiTheme="minorHAnsi" w:hAnsiTheme="minorHAnsi"/>
          <w:lang w:val="fr-FR"/>
        </w:rPr>
        <w:t xml:space="preserve"> care </w:t>
      </w:r>
      <w:proofErr w:type="spellStart"/>
      <w:r w:rsidRPr="00C11C45">
        <w:rPr>
          <w:rFonts w:asciiTheme="minorHAnsi" w:hAnsiTheme="minorHAnsi"/>
          <w:lang w:val="fr-FR"/>
        </w:rPr>
        <w:t>păstrează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ritmul</w:t>
      </w:r>
      <w:proofErr w:type="spellEnd"/>
      <w:r w:rsidRPr="00C11C45">
        <w:rPr>
          <w:rFonts w:asciiTheme="minorHAnsi" w:hAnsiTheme="minorHAnsi"/>
          <w:lang w:val="fr-FR"/>
        </w:rPr>
        <w:t>/</w:t>
      </w:r>
      <w:proofErr w:type="spellStart"/>
      <w:r w:rsidRPr="00C11C45">
        <w:rPr>
          <w:rFonts w:asciiTheme="minorHAnsi" w:hAnsiTheme="minorHAnsi"/>
          <w:lang w:val="fr-FR"/>
        </w:rPr>
        <w:t>relieful</w:t>
      </w:r>
      <w:proofErr w:type="spellEnd"/>
      <w:r w:rsidRPr="00C11C45">
        <w:rPr>
          <w:rFonts w:asciiTheme="minorHAnsi" w:hAnsiTheme="minorHAnsi"/>
          <w:lang w:val="fr-FR"/>
        </w:rPr>
        <w:t xml:space="preserve"> (nu „</w:t>
      </w:r>
      <w:proofErr w:type="spellStart"/>
      <w:r w:rsidRPr="00C11C45">
        <w:rPr>
          <w:rFonts w:asciiTheme="minorHAnsi" w:hAnsiTheme="minorHAnsi"/>
          <w:lang w:val="fr-FR"/>
        </w:rPr>
        <w:t>anvelopare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generică</w:t>
      </w:r>
      <w:proofErr w:type="spellEnd"/>
      <w:r w:rsidRPr="00C11C45">
        <w:rPr>
          <w:rFonts w:asciiTheme="minorHAnsi" w:hAnsiTheme="minorHAnsi"/>
          <w:lang w:val="fr-FR"/>
        </w:rPr>
        <w:t xml:space="preserve">”), </w:t>
      </w:r>
      <w:proofErr w:type="spellStart"/>
      <w:r w:rsidRPr="00C11C45">
        <w:rPr>
          <w:rFonts w:asciiTheme="minorHAnsi" w:hAnsiTheme="minorHAnsi"/>
          <w:lang w:val="fr-FR"/>
        </w:rPr>
        <w:t>integrarea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umbririi</w:t>
      </w:r>
      <w:proofErr w:type="spellEnd"/>
      <w:r w:rsidRPr="00C11C45">
        <w:rPr>
          <w:rFonts w:asciiTheme="minorHAnsi" w:hAnsiTheme="minorHAnsi"/>
          <w:lang w:val="fr-FR"/>
        </w:rPr>
        <w:t xml:space="preserve"> (brise-soleil) </w:t>
      </w:r>
      <w:proofErr w:type="gramStart"/>
      <w:r w:rsidRPr="00C11C45">
        <w:rPr>
          <w:rFonts w:asciiTheme="minorHAnsi" w:hAnsiTheme="minorHAnsi"/>
          <w:lang w:val="fr-FR"/>
        </w:rPr>
        <w:t>ca</w:t>
      </w:r>
      <w:proofErr w:type="gram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element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gramStart"/>
      <w:r w:rsidRPr="00C11C45">
        <w:rPr>
          <w:rFonts w:asciiTheme="minorHAnsi" w:hAnsiTheme="minorHAnsi"/>
          <w:lang w:val="fr-FR"/>
        </w:rPr>
        <w:t>design;</w:t>
      </w:r>
      <w:proofErr w:type="gram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lumină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naturală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și</w:t>
      </w:r>
      <w:proofErr w:type="spellEnd"/>
      <w:r w:rsidRPr="00C11C45">
        <w:rPr>
          <w:rFonts w:asciiTheme="minorHAnsi" w:hAnsiTheme="minorHAnsi"/>
          <w:lang w:val="fr-FR"/>
        </w:rPr>
        <w:t xml:space="preserve"> confort </w:t>
      </w:r>
      <w:proofErr w:type="spellStart"/>
      <w:r w:rsidRPr="00C11C45">
        <w:rPr>
          <w:rFonts w:asciiTheme="minorHAnsi" w:hAnsiTheme="minorHAnsi"/>
          <w:lang w:val="fr-FR"/>
        </w:rPr>
        <w:t>perceput</w:t>
      </w:r>
      <w:proofErr w:type="spellEnd"/>
      <w:r w:rsidRPr="00C11C45">
        <w:rPr>
          <w:rFonts w:asciiTheme="minorHAnsi" w:hAnsiTheme="minorHAnsi"/>
          <w:lang w:val="fr-FR"/>
        </w:rPr>
        <w:t>.</w:t>
      </w:r>
    </w:p>
    <w:p w14:paraId="29689A59" w14:textId="77777777" w:rsidR="00C11C45" w:rsidRPr="00C11C45" w:rsidRDefault="00C11C45" w:rsidP="00C11C45">
      <w:pPr>
        <w:numPr>
          <w:ilvl w:val="0"/>
          <w:numId w:val="51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r w:rsidRPr="00C11C45">
        <w:rPr>
          <w:rFonts w:asciiTheme="minorHAnsi" w:hAnsiTheme="minorHAnsi"/>
          <w:b/>
          <w:bCs/>
          <w:lang w:val="en-US"/>
        </w:rPr>
        <w:t>Sustainable:</w:t>
      </w:r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țintă</w:t>
      </w:r>
      <w:proofErr w:type="spellEnd"/>
      <w:r w:rsidRPr="00C11C45">
        <w:rPr>
          <w:rFonts w:asciiTheme="minorHAnsi" w:hAnsiTheme="minorHAnsi"/>
          <w:lang w:val="en-US"/>
        </w:rPr>
        <w:t xml:space="preserve"> de </w:t>
      </w:r>
      <w:proofErr w:type="spellStart"/>
      <w:r w:rsidRPr="00C11C45">
        <w:rPr>
          <w:rFonts w:asciiTheme="minorHAnsi" w:hAnsiTheme="minorHAnsi"/>
          <w:lang w:val="en-US"/>
        </w:rPr>
        <w:t>reducere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consum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îmbunătățire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calitate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aer</w:t>
      </w:r>
      <w:proofErr w:type="spellEnd"/>
      <w:r w:rsidRPr="00C11C45">
        <w:rPr>
          <w:rFonts w:asciiTheme="minorHAnsi" w:hAnsiTheme="minorHAnsi"/>
          <w:lang w:val="en-US"/>
        </w:rPr>
        <w:t xml:space="preserve"> interior, </w:t>
      </w:r>
      <w:proofErr w:type="spellStart"/>
      <w:r w:rsidRPr="00C11C45">
        <w:rPr>
          <w:rFonts w:asciiTheme="minorHAnsi" w:hAnsiTheme="minorHAnsi"/>
          <w:lang w:val="en-US"/>
        </w:rPr>
        <w:t>materiale</w:t>
      </w:r>
      <w:proofErr w:type="spellEnd"/>
      <w:r w:rsidRPr="00C11C45">
        <w:rPr>
          <w:rFonts w:asciiTheme="minorHAnsi" w:hAnsiTheme="minorHAnsi"/>
          <w:lang w:val="en-US"/>
        </w:rPr>
        <w:t xml:space="preserve"> cu </w:t>
      </w:r>
      <w:proofErr w:type="spellStart"/>
      <w:r w:rsidRPr="00C11C45">
        <w:rPr>
          <w:rFonts w:asciiTheme="minorHAnsi" w:hAnsiTheme="minorHAnsi"/>
          <w:lang w:val="en-US"/>
        </w:rPr>
        <w:t>emisii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reduse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și</w:t>
      </w:r>
      <w:proofErr w:type="spellEnd"/>
      <w:r w:rsidRPr="00C11C45">
        <w:rPr>
          <w:rFonts w:asciiTheme="minorHAnsi" w:hAnsiTheme="minorHAnsi"/>
          <w:lang w:val="en-US"/>
        </w:rPr>
        <w:t xml:space="preserve"> plan de </w:t>
      </w:r>
      <w:proofErr w:type="spellStart"/>
      <w:r w:rsidRPr="00C11C45">
        <w:rPr>
          <w:rFonts w:asciiTheme="minorHAnsi" w:hAnsiTheme="minorHAnsi"/>
          <w:lang w:val="en-US"/>
        </w:rPr>
        <w:t>dezasamblare</w:t>
      </w:r>
      <w:proofErr w:type="spellEnd"/>
      <w:r w:rsidRPr="00C11C45">
        <w:rPr>
          <w:rFonts w:asciiTheme="minorHAnsi" w:hAnsiTheme="minorHAnsi"/>
          <w:lang w:val="en-US"/>
        </w:rPr>
        <w:t>.</w:t>
      </w:r>
    </w:p>
    <w:p w14:paraId="2CF60B3F" w14:textId="77777777" w:rsidR="00C11C45" w:rsidRPr="00C11C45" w:rsidRDefault="00C11C45" w:rsidP="00C11C45">
      <w:pPr>
        <w:numPr>
          <w:ilvl w:val="0"/>
          <w:numId w:val="51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proofErr w:type="gramStart"/>
      <w:r w:rsidRPr="00C11C45">
        <w:rPr>
          <w:rFonts w:asciiTheme="minorHAnsi" w:hAnsiTheme="minorHAnsi"/>
          <w:b/>
          <w:bCs/>
          <w:lang w:val="fr-FR"/>
        </w:rPr>
        <w:t>Together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>:</w:t>
      </w:r>
      <w:proofErr w:type="gram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soluții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pentru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facturi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accesibile</w:t>
      </w:r>
      <w:proofErr w:type="spellEnd"/>
      <w:r w:rsidRPr="00C11C45">
        <w:rPr>
          <w:rFonts w:asciiTheme="minorHAnsi" w:hAnsiTheme="minorHAnsi"/>
          <w:lang w:val="fr-FR"/>
        </w:rPr>
        <w:t xml:space="preserve"> (scenarii de </w:t>
      </w:r>
      <w:proofErr w:type="spellStart"/>
      <w:r w:rsidRPr="00C11C45">
        <w:rPr>
          <w:rFonts w:asciiTheme="minorHAnsi" w:hAnsiTheme="minorHAnsi"/>
          <w:lang w:val="fr-FR"/>
        </w:rPr>
        <w:t>cost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pentru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utilizatori</w:t>
      </w:r>
      <w:proofErr w:type="spellEnd"/>
      <w:r w:rsidRPr="00C11C45">
        <w:rPr>
          <w:rFonts w:asciiTheme="minorHAnsi" w:hAnsiTheme="minorHAnsi"/>
          <w:lang w:val="fr-FR"/>
        </w:rPr>
        <w:t xml:space="preserve">), </w:t>
      </w:r>
      <w:proofErr w:type="spellStart"/>
      <w:r w:rsidRPr="00C11C45">
        <w:rPr>
          <w:rFonts w:asciiTheme="minorHAnsi" w:hAnsiTheme="minorHAnsi"/>
          <w:lang w:val="fr-FR"/>
        </w:rPr>
        <w:t>spații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comune</w:t>
      </w:r>
      <w:proofErr w:type="spellEnd"/>
      <w:r w:rsidRPr="00C11C45">
        <w:rPr>
          <w:rFonts w:asciiTheme="minorHAnsi" w:hAnsiTheme="minorHAnsi"/>
          <w:lang w:val="fr-FR"/>
        </w:rPr>
        <w:t xml:space="preserve"> (</w:t>
      </w:r>
      <w:proofErr w:type="spellStart"/>
      <w:r w:rsidRPr="00C11C45">
        <w:rPr>
          <w:rFonts w:asciiTheme="minorHAnsi" w:hAnsiTheme="minorHAnsi"/>
          <w:lang w:val="fr-FR"/>
        </w:rPr>
        <w:t>spălătorie</w:t>
      </w:r>
      <w:proofErr w:type="spellEnd"/>
      <w:r w:rsidRPr="00C11C45">
        <w:rPr>
          <w:rFonts w:asciiTheme="minorHAnsi" w:hAnsiTheme="minorHAnsi"/>
          <w:lang w:val="fr-FR"/>
        </w:rPr>
        <w:t>/atelier/</w:t>
      </w:r>
      <w:proofErr w:type="spellStart"/>
      <w:r w:rsidRPr="00C11C45">
        <w:rPr>
          <w:rFonts w:asciiTheme="minorHAnsi" w:hAnsiTheme="minorHAnsi"/>
          <w:lang w:val="fr-FR"/>
        </w:rPr>
        <w:t>biciclete</w:t>
      </w:r>
      <w:proofErr w:type="spellEnd"/>
      <w:r w:rsidRPr="00C11C45">
        <w:rPr>
          <w:rFonts w:asciiTheme="minorHAnsi" w:hAnsiTheme="minorHAnsi"/>
          <w:lang w:val="fr-FR"/>
        </w:rPr>
        <w:t xml:space="preserve">) </w:t>
      </w:r>
      <w:proofErr w:type="gramStart"/>
      <w:r w:rsidRPr="00C11C45">
        <w:rPr>
          <w:rFonts w:asciiTheme="minorHAnsi" w:hAnsiTheme="minorHAnsi"/>
          <w:lang w:val="fr-FR"/>
        </w:rPr>
        <w:t>ca</w:t>
      </w:r>
      <w:proofErr w:type="gram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infrastructură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socială</w:t>
      </w:r>
      <w:proofErr w:type="spellEnd"/>
      <w:r w:rsidRPr="00C11C45">
        <w:rPr>
          <w:rFonts w:asciiTheme="minorHAnsi" w:hAnsiTheme="minorHAnsi"/>
          <w:lang w:val="fr-FR"/>
        </w:rPr>
        <w:t>.</w:t>
      </w:r>
    </w:p>
    <w:p w14:paraId="761A2B3A" w14:textId="092E01E6" w:rsidR="00C11C45" w:rsidRPr="00C11C45" w:rsidRDefault="00745E1C" w:rsidP="00C11C45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>
        <w:rPr>
          <w:rFonts w:asciiTheme="minorHAnsi" w:hAnsiTheme="minorHAnsi"/>
          <w:b/>
          <w:bCs/>
          <w:lang w:val="fr-FR"/>
        </w:rPr>
        <w:t>Elemente</w:t>
      </w:r>
      <w:proofErr w:type="spellEnd"/>
      <w:r w:rsidR="00EB72FC">
        <w:rPr>
          <w:rFonts w:asciiTheme="minorHAnsi" w:hAnsiTheme="minorHAnsi"/>
          <w:b/>
          <w:bCs/>
          <w:lang w:val="fr-FR"/>
        </w:rPr>
        <w:t xml:space="preserve"> </w:t>
      </w:r>
      <w:r w:rsidR="00E04BF4">
        <w:rPr>
          <w:rFonts w:asciiTheme="minorHAnsi" w:hAnsiTheme="minorHAnsi"/>
          <w:b/>
          <w:bCs/>
          <w:lang w:val="fr-FR"/>
        </w:rPr>
        <w:t>care pot fi</w:t>
      </w:r>
      <w:r w:rsidR="00EB72FC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="00EB72FC">
        <w:rPr>
          <w:rFonts w:asciiTheme="minorHAnsi" w:hAnsiTheme="minorHAnsi"/>
          <w:b/>
          <w:bCs/>
          <w:lang w:val="fr-FR"/>
        </w:rPr>
        <w:t>introdus</w:t>
      </w:r>
      <w:r w:rsidR="00E04BF4">
        <w:rPr>
          <w:rFonts w:asciiTheme="minorHAnsi" w:hAnsiTheme="minorHAnsi"/>
          <w:b/>
          <w:bCs/>
          <w:lang w:val="fr-FR"/>
        </w:rPr>
        <w:t>e</w:t>
      </w:r>
      <w:proofErr w:type="spellEnd"/>
      <w:r w:rsidR="00EB72FC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="00EB72FC">
        <w:rPr>
          <w:rFonts w:asciiTheme="minorHAnsi" w:hAnsiTheme="minorHAnsi"/>
          <w:b/>
          <w:bCs/>
          <w:lang w:val="fr-FR"/>
        </w:rPr>
        <w:t>în</w:t>
      </w:r>
      <w:proofErr w:type="spellEnd"/>
      <w:r w:rsidR="00EB72FC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="00EB72FC">
        <w:rPr>
          <w:rFonts w:asciiTheme="minorHAnsi" w:hAnsiTheme="minorHAnsi"/>
          <w:b/>
          <w:bCs/>
          <w:lang w:val="fr-FR"/>
        </w:rPr>
        <w:t>cadrul</w:t>
      </w:r>
      <w:proofErr w:type="spellEnd"/>
      <w:r w:rsidR="00EB72FC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="00EB72FC">
        <w:rPr>
          <w:rFonts w:asciiTheme="minorHAnsi" w:hAnsiTheme="minorHAnsi"/>
          <w:b/>
          <w:bCs/>
          <w:lang w:val="fr-FR"/>
        </w:rPr>
        <w:t>Studiului</w:t>
      </w:r>
      <w:proofErr w:type="spellEnd"/>
      <w:r w:rsidR="00EB72FC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="00EB72FC">
        <w:rPr>
          <w:rFonts w:asciiTheme="minorHAnsi" w:hAnsiTheme="minorHAnsi"/>
          <w:b/>
          <w:bCs/>
          <w:lang w:val="fr-FR"/>
        </w:rPr>
        <w:t>Fezabilitate</w:t>
      </w:r>
      <w:proofErr w:type="spellEnd"/>
      <w:r w:rsidR="00EB72FC">
        <w:rPr>
          <w:rFonts w:asciiTheme="minorHAnsi" w:hAnsiTheme="minorHAnsi"/>
          <w:b/>
          <w:bCs/>
          <w:lang w:val="fr-FR"/>
        </w:rPr>
        <w:t>/</w:t>
      </w:r>
      <w:proofErr w:type="spellStart"/>
      <w:r w:rsidR="00EB72FC">
        <w:rPr>
          <w:rFonts w:asciiTheme="minorHAnsi" w:hAnsiTheme="minorHAnsi"/>
          <w:b/>
          <w:bCs/>
          <w:lang w:val="fr-FR"/>
        </w:rPr>
        <w:t>Proiectului</w:t>
      </w:r>
      <w:proofErr w:type="spellEnd"/>
      <w:r w:rsidR="00EB72FC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="00EB72FC">
        <w:rPr>
          <w:rFonts w:asciiTheme="minorHAnsi" w:hAnsiTheme="minorHAnsi"/>
          <w:b/>
          <w:bCs/>
          <w:lang w:val="fr-FR"/>
        </w:rPr>
        <w:t>Tehnic</w:t>
      </w:r>
      <w:proofErr w:type="spellEnd"/>
      <w:r w:rsidR="00EB72FC">
        <w:rPr>
          <w:rFonts w:asciiTheme="minorHAnsi" w:hAnsiTheme="minorHAnsi"/>
          <w:b/>
          <w:bCs/>
          <w:lang w:val="fr-FR"/>
        </w:rPr>
        <w:t xml:space="preserve"> </w:t>
      </w:r>
      <w:r w:rsidR="00836ACC">
        <w:rPr>
          <w:rFonts w:asciiTheme="minorHAnsi" w:hAnsiTheme="minorHAnsi"/>
          <w:b/>
          <w:bCs/>
          <w:lang w:val="fr-FR"/>
        </w:rPr>
        <w:t>d</w:t>
      </w:r>
      <w:r w:rsidR="00EB72FC">
        <w:rPr>
          <w:rFonts w:asciiTheme="minorHAnsi" w:hAnsiTheme="minorHAnsi"/>
          <w:b/>
          <w:bCs/>
          <w:lang w:val="fr-FR"/>
        </w:rPr>
        <w:t xml:space="preserve">e </w:t>
      </w:r>
      <w:proofErr w:type="spellStart"/>
      <w:proofErr w:type="gramStart"/>
      <w:r w:rsidR="00EB72FC">
        <w:rPr>
          <w:rFonts w:asciiTheme="minorHAnsi" w:hAnsiTheme="minorHAnsi"/>
          <w:b/>
          <w:bCs/>
          <w:lang w:val="fr-FR"/>
        </w:rPr>
        <w:t>Execuție</w:t>
      </w:r>
      <w:proofErr w:type="spellEnd"/>
      <w:r w:rsidR="00C11C45" w:rsidRPr="00C11C45">
        <w:rPr>
          <w:rFonts w:asciiTheme="minorHAnsi" w:hAnsiTheme="minorHAnsi"/>
          <w:b/>
          <w:bCs/>
          <w:lang w:val="fr-FR"/>
        </w:rPr>
        <w:t>:</w:t>
      </w:r>
      <w:proofErr w:type="gramEnd"/>
    </w:p>
    <w:p w14:paraId="64F94AE0" w14:textId="77777777" w:rsidR="00C11C45" w:rsidRPr="00C11C45" w:rsidRDefault="00C11C45" w:rsidP="00C11C45">
      <w:pPr>
        <w:numPr>
          <w:ilvl w:val="0"/>
          <w:numId w:val="52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C11C45">
        <w:rPr>
          <w:rFonts w:asciiTheme="minorHAnsi" w:hAnsiTheme="minorHAnsi"/>
          <w:lang w:val="fr-FR"/>
        </w:rPr>
        <w:t xml:space="preserve">2–3 scenarii de </w:t>
      </w:r>
      <w:proofErr w:type="spellStart"/>
      <w:r w:rsidRPr="00C11C45">
        <w:rPr>
          <w:rFonts w:asciiTheme="minorHAnsi" w:hAnsiTheme="minorHAnsi"/>
          <w:lang w:val="fr-FR"/>
        </w:rPr>
        <w:t>pachete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măsuri</w:t>
      </w:r>
      <w:proofErr w:type="spellEnd"/>
      <w:r w:rsidRPr="00C11C45">
        <w:rPr>
          <w:rFonts w:asciiTheme="minorHAnsi" w:hAnsiTheme="minorHAnsi"/>
          <w:lang w:val="fr-FR"/>
        </w:rPr>
        <w:t xml:space="preserve"> (</w:t>
      </w:r>
      <w:proofErr w:type="spellStart"/>
      <w:r w:rsidRPr="00C11C45">
        <w:rPr>
          <w:rFonts w:asciiTheme="minorHAnsi" w:hAnsiTheme="minorHAnsi"/>
          <w:lang w:val="fr-FR"/>
        </w:rPr>
        <w:t>minim</w:t>
      </w:r>
      <w:proofErr w:type="spellEnd"/>
      <w:r w:rsidRPr="00C11C45">
        <w:rPr>
          <w:rFonts w:asciiTheme="minorHAnsi" w:hAnsiTheme="minorHAnsi"/>
          <w:lang w:val="fr-FR"/>
        </w:rPr>
        <w:t xml:space="preserve"> / </w:t>
      </w:r>
      <w:proofErr w:type="spellStart"/>
      <w:r w:rsidRPr="00C11C45">
        <w:rPr>
          <w:rFonts w:asciiTheme="minorHAnsi" w:hAnsiTheme="minorHAnsi"/>
          <w:lang w:val="fr-FR"/>
        </w:rPr>
        <w:t>optim</w:t>
      </w:r>
      <w:proofErr w:type="spellEnd"/>
      <w:r w:rsidRPr="00C11C45">
        <w:rPr>
          <w:rFonts w:asciiTheme="minorHAnsi" w:hAnsiTheme="minorHAnsi"/>
          <w:lang w:val="fr-FR"/>
        </w:rPr>
        <w:t xml:space="preserve"> / </w:t>
      </w:r>
      <w:proofErr w:type="spellStart"/>
      <w:r w:rsidRPr="00C11C45">
        <w:rPr>
          <w:rFonts w:asciiTheme="minorHAnsi" w:hAnsiTheme="minorHAnsi"/>
          <w:lang w:val="fr-FR"/>
        </w:rPr>
        <w:t>deep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renovation</w:t>
      </w:r>
      <w:proofErr w:type="spellEnd"/>
      <w:r w:rsidRPr="00C11C45">
        <w:rPr>
          <w:rFonts w:asciiTheme="minorHAnsi" w:hAnsiTheme="minorHAnsi"/>
          <w:lang w:val="fr-FR"/>
        </w:rPr>
        <w:t xml:space="preserve">) </w:t>
      </w:r>
      <w:proofErr w:type="spellStart"/>
      <w:r w:rsidRPr="00C11C45">
        <w:rPr>
          <w:rFonts w:asciiTheme="minorHAnsi" w:hAnsiTheme="minorHAnsi"/>
          <w:lang w:val="fr-FR"/>
        </w:rPr>
        <w:t>cu</w:t>
      </w:r>
      <w:proofErr w:type="spellEnd"/>
      <w:r w:rsidRPr="00C11C45">
        <w:rPr>
          <w:rFonts w:asciiTheme="minorHAnsi" w:hAnsiTheme="minorHAnsi"/>
          <w:lang w:val="fr-FR"/>
        </w:rPr>
        <w:t xml:space="preserve"> impact </w:t>
      </w:r>
      <w:proofErr w:type="spellStart"/>
      <w:r w:rsidRPr="00C11C45">
        <w:rPr>
          <w:rFonts w:asciiTheme="minorHAnsi" w:hAnsiTheme="minorHAnsi"/>
          <w:lang w:val="fr-FR"/>
        </w:rPr>
        <w:t>pe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cost</w:t>
      </w:r>
      <w:proofErr w:type="spellEnd"/>
      <w:r w:rsidRPr="00C11C45">
        <w:rPr>
          <w:rFonts w:asciiTheme="minorHAnsi" w:hAnsiTheme="minorHAnsi"/>
          <w:lang w:val="fr-FR"/>
        </w:rPr>
        <w:t>, confort, CO₂.</w:t>
      </w:r>
    </w:p>
    <w:p w14:paraId="4ABA687D" w14:textId="57791985" w:rsidR="00C11C45" w:rsidRPr="00C11C45" w:rsidRDefault="00AF3E7D" w:rsidP="00C11C45">
      <w:pPr>
        <w:numPr>
          <w:ilvl w:val="0"/>
          <w:numId w:val="52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r w:rsidRPr="00AF3E7D">
        <w:rPr>
          <w:rFonts w:asciiTheme="minorHAnsi" w:hAnsiTheme="minorHAnsi"/>
        </w:rPr>
        <w:t>plan de etapizare + măsuri de comunicare cu utilizatorii/locatarii;</w:t>
      </w:r>
      <w:r w:rsidR="00C11C45" w:rsidRPr="00C11C45">
        <w:rPr>
          <w:rFonts w:asciiTheme="minorHAnsi" w:hAnsiTheme="minorHAnsi"/>
          <w:lang w:val="fr-FR"/>
        </w:rPr>
        <w:t>.</w:t>
      </w:r>
    </w:p>
    <w:p w14:paraId="6C475993" w14:textId="77777777" w:rsidR="00C11C45" w:rsidRPr="00C11C45" w:rsidRDefault="00C11C45" w:rsidP="00C11C45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 w:rsidRPr="00C11C45">
        <w:rPr>
          <w:rFonts w:asciiTheme="minorHAnsi" w:hAnsiTheme="minorHAnsi"/>
          <w:b/>
          <w:bCs/>
          <w:lang w:val="fr-FR"/>
        </w:rPr>
        <w:t>Exemplu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2 – „Energie +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spațiu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public” (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renovare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care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îmbunătățește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strada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>)</w:t>
      </w:r>
    </w:p>
    <w:p w14:paraId="08445843" w14:textId="77777777" w:rsidR="00C11C45" w:rsidRPr="00C11C45" w:rsidRDefault="00C11C45" w:rsidP="00C11C45">
      <w:pPr>
        <w:numPr>
          <w:ilvl w:val="0"/>
          <w:numId w:val="53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proofErr w:type="gramStart"/>
      <w:r w:rsidRPr="00C11C45">
        <w:rPr>
          <w:rFonts w:asciiTheme="minorHAnsi" w:hAnsiTheme="minorHAnsi"/>
          <w:lang w:val="fr-FR"/>
        </w:rPr>
        <w:t>termo</w:t>
      </w:r>
      <w:proofErr w:type="gramEnd"/>
      <w:r w:rsidRPr="00C11C45">
        <w:rPr>
          <w:rFonts w:asciiTheme="minorHAnsi" w:hAnsiTheme="minorHAnsi"/>
          <w:lang w:val="fr-FR"/>
        </w:rPr>
        <w:t>-modernizare</w:t>
      </w:r>
      <w:proofErr w:type="spellEnd"/>
      <w:r w:rsidRPr="00C11C45">
        <w:rPr>
          <w:rFonts w:asciiTheme="minorHAnsi" w:hAnsiTheme="minorHAnsi"/>
          <w:lang w:val="fr-FR"/>
        </w:rPr>
        <w:t xml:space="preserve"> + </w:t>
      </w:r>
      <w:proofErr w:type="spellStart"/>
      <w:r w:rsidRPr="00C11C45">
        <w:rPr>
          <w:rFonts w:asciiTheme="minorHAnsi" w:hAnsiTheme="minorHAnsi"/>
          <w:lang w:val="fr-FR"/>
        </w:rPr>
        <w:t>reconfigurare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parter</w:t>
      </w:r>
      <w:proofErr w:type="spellEnd"/>
      <w:r w:rsidRPr="00C11C45">
        <w:rPr>
          <w:rFonts w:asciiTheme="minorHAnsi" w:hAnsiTheme="minorHAnsi"/>
          <w:lang w:val="fr-FR"/>
        </w:rPr>
        <w:t xml:space="preserve"> (</w:t>
      </w:r>
      <w:proofErr w:type="spellStart"/>
      <w:r w:rsidRPr="00C11C45">
        <w:rPr>
          <w:rFonts w:asciiTheme="minorHAnsi" w:hAnsiTheme="minorHAnsi"/>
          <w:lang w:val="fr-FR"/>
        </w:rPr>
        <w:t>acces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iluminat</w:t>
      </w:r>
      <w:proofErr w:type="spellEnd"/>
      <w:r w:rsidRPr="00C11C45">
        <w:rPr>
          <w:rFonts w:asciiTheme="minorHAnsi" w:hAnsiTheme="minorHAnsi"/>
          <w:lang w:val="fr-FR"/>
        </w:rPr>
        <w:t>, micro-</w:t>
      </w:r>
      <w:proofErr w:type="spellStart"/>
      <w:r w:rsidRPr="00C11C45">
        <w:rPr>
          <w:rFonts w:asciiTheme="minorHAnsi" w:hAnsiTheme="minorHAnsi"/>
          <w:lang w:val="fr-FR"/>
        </w:rPr>
        <w:t>spații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verzi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bănci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rasteluri</w:t>
      </w:r>
      <w:proofErr w:type="spellEnd"/>
      <w:r w:rsidRPr="00C11C45">
        <w:rPr>
          <w:rFonts w:asciiTheme="minorHAnsi" w:hAnsiTheme="minorHAnsi"/>
          <w:lang w:val="fr-FR"/>
        </w:rPr>
        <w:t>).</w:t>
      </w:r>
    </w:p>
    <w:p w14:paraId="40FABF8E" w14:textId="77777777" w:rsidR="00C11C45" w:rsidRDefault="00C11C45" w:rsidP="00C11C45">
      <w:pPr>
        <w:numPr>
          <w:ilvl w:val="0"/>
          <w:numId w:val="53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C11C45">
        <w:rPr>
          <w:rFonts w:asciiTheme="minorHAnsi" w:hAnsiTheme="minorHAnsi"/>
          <w:lang w:val="en-US"/>
        </w:rPr>
        <w:t>demonstrezi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că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investiția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energetică</w:t>
      </w:r>
      <w:proofErr w:type="spellEnd"/>
      <w:r w:rsidRPr="00C11C45">
        <w:rPr>
          <w:rFonts w:asciiTheme="minorHAnsi" w:hAnsiTheme="minorHAnsi"/>
          <w:lang w:val="en-US"/>
        </w:rPr>
        <w:t xml:space="preserve"> produce </w:t>
      </w:r>
      <w:proofErr w:type="spellStart"/>
      <w:r w:rsidRPr="00C11C45">
        <w:rPr>
          <w:rFonts w:asciiTheme="minorHAnsi" w:hAnsiTheme="minorHAnsi"/>
          <w:lang w:val="en-US"/>
        </w:rPr>
        <w:t>și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calitate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urbană</w:t>
      </w:r>
      <w:proofErr w:type="spellEnd"/>
      <w:r w:rsidRPr="00C11C45">
        <w:rPr>
          <w:rFonts w:asciiTheme="minorHAnsi" w:hAnsiTheme="minorHAnsi"/>
          <w:lang w:val="en-US"/>
        </w:rPr>
        <w:t xml:space="preserve">, nu </w:t>
      </w:r>
      <w:proofErr w:type="spellStart"/>
      <w:r w:rsidRPr="00C11C45">
        <w:rPr>
          <w:rFonts w:asciiTheme="minorHAnsi" w:hAnsiTheme="minorHAnsi"/>
          <w:lang w:val="en-US"/>
        </w:rPr>
        <w:t>doar</w:t>
      </w:r>
      <w:proofErr w:type="spellEnd"/>
      <w:r w:rsidRPr="00C11C45">
        <w:rPr>
          <w:rFonts w:asciiTheme="minorHAnsi" w:hAnsiTheme="minorHAnsi"/>
          <w:lang w:val="en-US"/>
        </w:rPr>
        <w:t xml:space="preserve"> kWh.</w:t>
      </w:r>
    </w:p>
    <w:p w14:paraId="268B1B08" w14:textId="77777777" w:rsidR="00836ACC" w:rsidRDefault="00836ACC" w:rsidP="00C11C45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</w:p>
    <w:p w14:paraId="0AB378AD" w14:textId="77777777" w:rsidR="00836ACC" w:rsidRDefault="00836ACC" w:rsidP="00C11C45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</w:p>
    <w:p w14:paraId="218543C9" w14:textId="77777777" w:rsidR="00836ACC" w:rsidRDefault="00836ACC" w:rsidP="00C11C45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</w:p>
    <w:p w14:paraId="2E9960C2" w14:textId="66A535DA" w:rsidR="00C11C45" w:rsidRPr="00836ACC" w:rsidRDefault="00C11C45" w:rsidP="00836ACC">
      <w:pPr>
        <w:pStyle w:val="ListParagraph"/>
        <w:numPr>
          <w:ilvl w:val="0"/>
          <w:numId w:val="74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proofErr w:type="spellStart"/>
      <w:r w:rsidRPr="00836ACC">
        <w:rPr>
          <w:rFonts w:asciiTheme="minorHAnsi" w:hAnsiTheme="minorHAnsi"/>
          <w:b/>
          <w:bCs/>
          <w:lang w:val="fr-FR"/>
        </w:rPr>
        <w:t>Mobilitate</w:t>
      </w:r>
      <w:proofErr w:type="spellEnd"/>
      <w:r w:rsidRPr="00836ACC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836ACC">
        <w:rPr>
          <w:rFonts w:asciiTheme="minorHAnsi" w:hAnsiTheme="minorHAnsi"/>
          <w:b/>
          <w:bCs/>
          <w:lang w:val="fr-FR"/>
        </w:rPr>
        <w:t>urbană</w:t>
      </w:r>
      <w:proofErr w:type="spellEnd"/>
      <w:r w:rsidRPr="00836ACC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836ACC">
        <w:rPr>
          <w:rFonts w:asciiTheme="minorHAnsi" w:hAnsiTheme="minorHAnsi"/>
          <w:b/>
          <w:bCs/>
          <w:lang w:val="fr-FR"/>
        </w:rPr>
        <w:t>durabilă</w:t>
      </w:r>
      <w:proofErr w:type="spellEnd"/>
      <w:r w:rsidRPr="00836ACC">
        <w:rPr>
          <w:rFonts w:asciiTheme="minorHAnsi" w:hAnsiTheme="minorHAnsi"/>
          <w:b/>
          <w:bCs/>
          <w:lang w:val="fr-FR"/>
        </w:rPr>
        <w:t xml:space="preserve"> (</w:t>
      </w:r>
      <w:proofErr w:type="spellStart"/>
      <w:r w:rsidRPr="00836ACC">
        <w:rPr>
          <w:rFonts w:asciiTheme="minorHAnsi" w:hAnsiTheme="minorHAnsi"/>
          <w:b/>
          <w:bCs/>
          <w:lang w:val="fr-FR"/>
        </w:rPr>
        <w:t>străzi</w:t>
      </w:r>
      <w:proofErr w:type="spellEnd"/>
      <w:r w:rsidRPr="00836ACC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836ACC">
        <w:rPr>
          <w:rFonts w:asciiTheme="minorHAnsi" w:hAnsiTheme="minorHAnsi"/>
          <w:b/>
          <w:bCs/>
          <w:lang w:val="fr-FR"/>
        </w:rPr>
        <w:t>complete</w:t>
      </w:r>
      <w:proofErr w:type="spellEnd"/>
      <w:r w:rsidRPr="00836ACC">
        <w:rPr>
          <w:rFonts w:asciiTheme="minorHAnsi" w:hAnsiTheme="minorHAnsi"/>
          <w:b/>
          <w:bCs/>
          <w:lang w:val="fr-FR"/>
        </w:rPr>
        <w:t xml:space="preserve">, piste, </w:t>
      </w:r>
      <w:proofErr w:type="spellStart"/>
      <w:r w:rsidRPr="00836ACC">
        <w:rPr>
          <w:rFonts w:asciiTheme="minorHAnsi" w:hAnsiTheme="minorHAnsi"/>
          <w:b/>
          <w:bCs/>
          <w:lang w:val="fr-FR"/>
        </w:rPr>
        <w:t>noduri</w:t>
      </w:r>
      <w:proofErr w:type="spellEnd"/>
      <w:r w:rsidRPr="00836ACC">
        <w:rPr>
          <w:rFonts w:asciiTheme="minorHAnsi" w:hAnsiTheme="minorHAnsi"/>
          <w:b/>
          <w:bCs/>
          <w:lang w:val="fr-FR"/>
        </w:rPr>
        <w:t xml:space="preserve"> intermodale)</w:t>
      </w:r>
    </w:p>
    <w:p w14:paraId="4D21CB1E" w14:textId="77777777" w:rsidR="00C11C45" w:rsidRPr="00C11C45" w:rsidRDefault="00C11C45" w:rsidP="00C11C45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C11C45">
        <w:rPr>
          <w:rFonts w:asciiTheme="minorHAnsi" w:hAnsiTheme="minorHAnsi"/>
          <w:b/>
          <w:bCs/>
          <w:lang w:val="en-US"/>
        </w:rPr>
        <w:t>Exemplu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1 –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Coridor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„Complete Street” (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mers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pe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jos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+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biciclete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+ transport public)</w:t>
      </w:r>
    </w:p>
    <w:p w14:paraId="247A132B" w14:textId="77777777" w:rsidR="00C11C45" w:rsidRPr="00C11C45" w:rsidRDefault="00C11C45" w:rsidP="00C11C45">
      <w:pPr>
        <w:numPr>
          <w:ilvl w:val="0"/>
          <w:numId w:val="54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r w:rsidRPr="00C11C45">
        <w:rPr>
          <w:rFonts w:asciiTheme="minorHAnsi" w:hAnsiTheme="minorHAnsi"/>
          <w:b/>
          <w:bCs/>
          <w:lang w:val="en-US"/>
        </w:rPr>
        <w:t>Beautiful:</w:t>
      </w:r>
      <w:r w:rsidRPr="00C11C45">
        <w:rPr>
          <w:rFonts w:asciiTheme="minorHAnsi" w:hAnsiTheme="minorHAnsi"/>
          <w:lang w:val="en-US"/>
        </w:rPr>
        <w:t xml:space="preserve"> mobilier urban </w:t>
      </w:r>
      <w:proofErr w:type="spellStart"/>
      <w:r w:rsidRPr="00C11C45">
        <w:rPr>
          <w:rFonts w:asciiTheme="minorHAnsi" w:hAnsiTheme="minorHAnsi"/>
          <w:lang w:val="en-US"/>
        </w:rPr>
        <w:t>coerent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materiale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tactil-vizuale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aliniamente</w:t>
      </w:r>
      <w:proofErr w:type="spellEnd"/>
      <w:r w:rsidRPr="00C11C45">
        <w:rPr>
          <w:rFonts w:asciiTheme="minorHAnsi" w:hAnsiTheme="minorHAnsi"/>
          <w:lang w:val="en-US"/>
        </w:rPr>
        <w:t xml:space="preserve"> de </w:t>
      </w:r>
      <w:proofErr w:type="spellStart"/>
      <w:r w:rsidRPr="00C11C45">
        <w:rPr>
          <w:rFonts w:asciiTheme="minorHAnsi" w:hAnsiTheme="minorHAnsi"/>
          <w:lang w:val="en-US"/>
        </w:rPr>
        <w:t>arbori</w:t>
      </w:r>
      <w:proofErr w:type="spellEnd"/>
      <w:r w:rsidRPr="00C11C45">
        <w:rPr>
          <w:rFonts w:asciiTheme="minorHAnsi" w:hAnsiTheme="minorHAnsi"/>
          <w:lang w:val="en-US"/>
        </w:rPr>
        <w:t xml:space="preserve"> ca „</w:t>
      </w:r>
      <w:proofErr w:type="spellStart"/>
      <w:r w:rsidRPr="00C11C45">
        <w:rPr>
          <w:rFonts w:asciiTheme="minorHAnsi" w:hAnsiTheme="minorHAnsi"/>
          <w:lang w:val="en-US"/>
        </w:rPr>
        <w:t>arhitectură</w:t>
      </w:r>
      <w:proofErr w:type="spellEnd"/>
      <w:r w:rsidRPr="00C11C45">
        <w:rPr>
          <w:rFonts w:asciiTheme="minorHAnsi" w:hAnsiTheme="minorHAnsi"/>
          <w:lang w:val="en-US"/>
        </w:rPr>
        <w:t xml:space="preserve">” a </w:t>
      </w:r>
      <w:proofErr w:type="spellStart"/>
      <w:r w:rsidRPr="00C11C45">
        <w:rPr>
          <w:rFonts w:asciiTheme="minorHAnsi" w:hAnsiTheme="minorHAnsi"/>
          <w:lang w:val="en-US"/>
        </w:rPr>
        <w:t>străzii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stații</w:t>
      </w:r>
      <w:proofErr w:type="spellEnd"/>
      <w:r w:rsidRPr="00C11C45">
        <w:rPr>
          <w:rFonts w:asciiTheme="minorHAnsi" w:hAnsiTheme="minorHAnsi"/>
          <w:lang w:val="en-US"/>
        </w:rPr>
        <w:t xml:space="preserve"> de transport cu design </w:t>
      </w:r>
      <w:proofErr w:type="spellStart"/>
      <w:r w:rsidRPr="00C11C45">
        <w:rPr>
          <w:rFonts w:asciiTheme="minorHAnsi" w:hAnsiTheme="minorHAnsi"/>
          <w:lang w:val="en-US"/>
        </w:rPr>
        <w:t>prietenos</w:t>
      </w:r>
      <w:proofErr w:type="spellEnd"/>
      <w:r w:rsidRPr="00C11C45">
        <w:rPr>
          <w:rFonts w:asciiTheme="minorHAnsi" w:hAnsiTheme="minorHAnsi"/>
          <w:lang w:val="en-US"/>
        </w:rPr>
        <w:t>.</w:t>
      </w:r>
    </w:p>
    <w:p w14:paraId="7A3E2738" w14:textId="77777777" w:rsidR="00C11C45" w:rsidRPr="00C11C45" w:rsidRDefault="00C11C45" w:rsidP="00C11C45">
      <w:pPr>
        <w:numPr>
          <w:ilvl w:val="0"/>
          <w:numId w:val="54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r w:rsidRPr="00C11C45">
        <w:rPr>
          <w:rFonts w:asciiTheme="minorHAnsi" w:hAnsiTheme="minorHAnsi"/>
          <w:b/>
          <w:bCs/>
          <w:lang w:val="en-US"/>
        </w:rPr>
        <w:t>Sustainable:</w:t>
      </w:r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reducere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trafic</w:t>
      </w:r>
      <w:proofErr w:type="spellEnd"/>
      <w:r w:rsidRPr="00C11C45">
        <w:rPr>
          <w:rFonts w:asciiTheme="minorHAnsi" w:hAnsiTheme="minorHAnsi"/>
          <w:lang w:val="en-US"/>
        </w:rPr>
        <w:t xml:space="preserve"> auto, </w:t>
      </w:r>
      <w:proofErr w:type="spellStart"/>
      <w:r w:rsidRPr="00C11C45">
        <w:rPr>
          <w:rFonts w:asciiTheme="minorHAnsi" w:hAnsiTheme="minorHAnsi"/>
          <w:lang w:val="en-US"/>
        </w:rPr>
        <w:t>umbrire</w:t>
      </w:r>
      <w:proofErr w:type="spellEnd"/>
      <w:r w:rsidRPr="00C11C45">
        <w:rPr>
          <w:rFonts w:asciiTheme="minorHAnsi" w:hAnsiTheme="minorHAnsi"/>
          <w:lang w:val="en-US"/>
        </w:rPr>
        <w:t xml:space="preserve"> + </w:t>
      </w:r>
      <w:proofErr w:type="spellStart"/>
      <w:r w:rsidRPr="00C11C45">
        <w:rPr>
          <w:rFonts w:asciiTheme="minorHAnsi" w:hAnsiTheme="minorHAnsi"/>
          <w:lang w:val="en-US"/>
        </w:rPr>
        <w:t>reducere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insulă</w:t>
      </w:r>
      <w:proofErr w:type="spellEnd"/>
      <w:r w:rsidRPr="00C11C45">
        <w:rPr>
          <w:rFonts w:asciiTheme="minorHAnsi" w:hAnsiTheme="minorHAnsi"/>
          <w:lang w:val="en-US"/>
        </w:rPr>
        <w:t xml:space="preserve"> de </w:t>
      </w:r>
      <w:proofErr w:type="spellStart"/>
      <w:r w:rsidRPr="00C11C45">
        <w:rPr>
          <w:rFonts w:asciiTheme="minorHAnsi" w:hAnsiTheme="minorHAnsi"/>
          <w:lang w:val="en-US"/>
        </w:rPr>
        <w:t>căldură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drenaj</w:t>
      </w:r>
      <w:proofErr w:type="spellEnd"/>
      <w:r w:rsidRPr="00C11C45">
        <w:rPr>
          <w:rFonts w:asciiTheme="minorHAnsi" w:hAnsiTheme="minorHAnsi"/>
          <w:lang w:val="en-US"/>
        </w:rPr>
        <w:t xml:space="preserve"> urban (</w:t>
      </w:r>
      <w:proofErr w:type="spellStart"/>
      <w:r w:rsidRPr="00C11C45">
        <w:rPr>
          <w:rFonts w:asciiTheme="minorHAnsi" w:hAnsiTheme="minorHAnsi"/>
          <w:lang w:val="en-US"/>
        </w:rPr>
        <w:t>pavaj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permeabil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rigole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verzi</w:t>
      </w:r>
      <w:proofErr w:type="spellEnd"/>
      <w:r w:rsidRPr="00C11C45">
        <w:rPr>
          <w:rFonts w:asciiTheme="minorHAnsi" w:hAnsiTheme="minorHAnsi"/>
          <w:lang w:val="en-US"/>
        </w:rPr>
        <w:t>).</w:t>
      </w:r>
    </w:p>
    <w:p w14:paraId="3D737DF0" w14:textId="77777777" w:rsidR="00C11C45" w:rsidRPr="00C11C45" w:rsidRDefault="00C11C45" w:rsidP="00C11C45">
      <w:pPr>
        <w:numPr>
          <w:ilvl w:val="0"/>
          <w:numId w:val="54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r w:rsidRPr="00C11C45">
        <w:rPr>
          <w:rFonts w:asciiTheme="minorHAnsi" w:hAnsiTheme="minorHAnsi"/>
          <w:b/>
          <w:bCs/>
          <w:lang w:val="en-US"/>
        </w:rPr>
        <w:t>Together:</w:t>
      </w:r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traversări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sigure</w:t>
      </w:r>
      <w:proofErr w:type="spellEnd"/>
      <w:r w:rsidRPr="00C11C45">
        <w:rPr>
          <w:rFonts w:asciiTheme="minorHAnsi" w:hAnsiTheme="minorHAnsi"/>
          <w:lang w:val="en-US"/>
        </w:rPr>
        <w:t xml:space="preserve"> (</w:t>
      </w:r>
      <w:proofErr w:type="spellStart"/>
      <w:r w:rsidRPr="00C11C45">
        <w:rPr>
          <w:rFonts w:asciiTheme="minorHAnsi" w:hAnsiTheme="minorHAnsi"/>
          <w:lang w:val="en-US"/>
        </w:rPr>
        <w:t>copii</w:t>
      </w:r>
      <w:proofErr w:type="spellEnd"/>
      <w:r w:rsidRPr="00C11C45">
        <w:rPr>
          <w:rFonts w:asciiTheme="minorHAnsi" w:hAnsiTheme="minorHAnsi"/>
          <w:lang w:val="en-US"/>
        </w:rPr>
        <w:t>/</w:t>
      </w:r>
      <w:proofErr w:type="spellStart"/>
      <w:r w:rsidRPr="00C11C45">
        <w:rPr>
          <w:rFonts w:asciiTheme="minorHAnsi" w:hAnsiTheme="minorHAnsi"/>
          <w:lang w:val="en-US"/>
        </w:rPr>
        <w:t>vârstnici</w:t>
      </w:r>
      <w:proofErr w:type="spellEnd"/>
      <w:r w:rsidRPr="00C11C45">
        <w:rPr>
          <w:rFonts w:asciiTheme="minorHAnsi" w:hAnsiTheme="minorHAnsi"/>
          <w:lang w:val="en-US"/>
        </w:rPr>
        <w:t xml:space="preserve">), </w:t>
      </w:r>
      <w:proofErr w:type="spellStart"/>
      <w:r w:rsidRPr="00C11C45">
        <w:rPr>
          <w:rFonts w:asciiTheme="minorHAnsi" w:hAnsiTheme="minorHAnsi"/>
          <w:lang w:val="en-US"/>
        </w:rPr>
        <w:t>continuitate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pentru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persoane</w:t>
      </w:r>
      <w:proofErr w:type="spellEnd"/>
      <w:r w:rsidRPr="00C11C45">
        <w:rPr>
          <w:rFonts w:asciiTheme="minorHAnsi" w:hAnsiTheme="minorHAnsi"/>
          <w:lang w:val="en-US"/>
        </w:rPr>
        <w:t xml:space="preserve"> cu </w:t>
      </w:r>
      <w:proofErr w:type="spellStart"/>
      <w:r w:rsidRPr="00C11C45">
        <w:rPr>
          <w:rFonts w:asciiTheme="minorHAnsi" w:hAnsiTheme="minorHAnsi"/>
          <w:lang w:val="en-US"/>
        </w:rPr>
        <w:t>dizabilități</w:t>
      </w:r>
      <w:proofErr w:type="spellEnd"/>
      <w:r w:rsidRPr="00C11C45">
        <w:rPr>
          <w:rFonts w:asciiTheme="minorHAnsi" w:hAnsiTheme="minorHAnsi"/>
          <w:lang w:val="en-US"/>
        </w:rPr>
        <w:t xml:space="preserve"> (</w:t>
      </w:r>
      <w:proofErr w:type="spellStart"/>
      <w:r w:rsidRPr="00C11C45">
        <w:rPr>
          <w:rFonts w:asciiTheme="minorHAnsi" w:hAnsiTheme="minorHAnsi"/>
          <w:lang w:val="en-US"/>
        </w:rPr>
        <w:t>ghidaj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tactil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rampe</w:t>
      </w:r>
      <w:proofErr w:type="spellEnd"/>
      <w:r w:rsidRPr="00C11C45">
        <w:rPr>
          <w:rFonts w:asciiTheme="minorHAnsi" w:hAnsiTheme="minorHAnsi"/>
          <w:lang w:val="en-US"/>
        </w:rPr>
        <w:t xml:space="preserve">), </w:t>
      </w:r>
      <w:proofErr w:type="spellStart"/>
      <w:r w:rsidRPr="00C11C45">
        <w:rPr>
          <w:rFonts w:asciiTheme="minorHAnsi" w:hAnsiTheme="minorHAnsi"/>
          <w:lang w:val="en-US"/>
        </w:rPr>
        <w:t>consultări</w:t>
      </w:r>
      <w:proofErr w:type="spellEnd"/>
      <w:r w:rsidRPr="00C11C45">
        <w:rPr>
          <w:rFonts w:asciiTheme="minorHAnsi" w:hAnsiTheme="minorHAnsi"/>
          <w:lang w:val="en-US"/>
        </w:rPr>
        <w:t xml:space="preserve"> pe </w:t>
      </w:r>
      <w:proofErr w:type="spellStart"/>
      <w:r w:rsidRPr="00C11C45">
        <w:rPr>
          <w:rFonts w:asciiTheme="minorHAnsi" w:hAnsiTheme="minorHAnsi"/>
          <w:lang w:val="en-US"/>
        </w:rPr>
        <w:t>rute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reale</w:t>
      </w:r>
      <w:proofErr w:type="spellEnd"/>
      <w:r w:rsidRPr="00C11C45">
        <w:rPr>
          <w:rFonts w:asciiTheme="minorHAnsi" w:hAnsiTheme="minorHAnsi"/>
          <w:lang w:val="en-US"/>
        </w:rPr>
        <w:t xml:space="preserve"> (heatmaps, </w:t>
      </w:r>
      <w:proofErr w:type="spellStart"/>
      <w:r w:rsidRPr="00C11C45">
        <w:rPr>
          <w:rFonts w:asciiTheme="minorHAnsi" w:hAnsiTheme="minorHAnsi"/>
          <w:lang w:val="en-US"/>
        </w:rPr>
        <w:t>walkshops</w:t>
      </w:r>
      <w:proofErr w:type="spellEnd"/>
      <w:r w:rsidRPr="00C11C45">
        <w:rPr>
          <w:rFonts w:asciiTheme="minorHAnsi" w:hAnsiTheme="minorHAnsi"/>
          <w:lang w:val="en-US"/>
        </w:rPr>
        <w:t>).</w:t>
      </w:r>
    </w:p>
    <w:p w14:paraId="3679EAD2" w14:textId="77777777" w:rsidR="00336E83" w:rsidRPr="00336E83" w:rsidRDefault="00336E83" w:rsidP="00336E83">
      <w:pPr>
        <w:tabs>
          <w:tab w:val="left" w:pos="965"/>
        </w:tabs>
        <w:ind w:left="360"/>
        <w:jc w:val="both"/>
        <w:rPr>
          <w:rFonts w:asciiTheme="minorHAnsi" w:hAnsiTheme="minorHAnsi"/>
          <w:lang w:val="fr-FR"/>
        </w:rPr>
      </w:pPr>
      <w:proofErr w:type="spellStart"/>
      <w:r w:rsidRPr="00336E83">
        <w:rPr>
          <w:rFonts w:asciiTheme="minorHAnsi" w:hAnsiTheme="minorHAnsi"/>
          <w:b/>
          <w:bCs/>
          <w:lang w:val="fr-FR"/>
        </w:rPr>
        <w:t>Elemente</w:t>
      </w:r>
      <w:proofErr w:type="spellEnd"/>
      <w:r w:rsidRPr="00336E83">
        <w:rPr>
          <w:rFonts w:asciiTheme="minorHAnsi" w:hAnsiTheme="minorHAnsi"/>
          <w:b/>
          <w:bCs/>
          <w:lang w:val="fr-FR"/>
        </w:rPr>
        <w:t xml:space="preserve"> care pot fi </w:t>
      </w:r>
      <w:proofErr w:type="spellStart"/>
      <w:r w:rsidRPr="00336E83">
        <w:rPr>
          <w:rFonts w:asciiTheme="minorHAnsi" w:hAnsiTheme="minorHAnsi"/>
          <w:b/>
          <w:bCs/>
          <w:lang w:val="fr-FR"/>
        </w:rPr>
        <w:t>introduse</w:t>
      </w:r>
      <w:proofErr w:type="spellEnd"/>
      <w:r w:rsidRPr="00336E83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36E83">
        <w:rPr>
          <w:rFonts w:asciiTheme="minorHAnsi" w:hAnsiTheme="minorHAnsi"/>
          <w:b/>
          <w:bCs/>
          <w:lang w:val="fr-FR"/>
        </w:rPr>
        <w:t>în</w:t>
      </w:r>
      <w:proofErr w:type="spellEnd"/>
      <w:r w:rsidRPr="00336E83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36E83">
        <w:rPr>
          <w:rFonts w:asciiTheme="minorHAnsi" w:hAnsiTheme="minorHAnsi"/>
          <w:b/>
          <w:bCs/>
          <w:lang w:val="fr-FR"/>
        </w:rPr>
        <w:t>cadrul</w:t>
      </w:r>
      <w:proofErr w:type="spellEnd"/>
      <w:r w:rsidRPr="00336E83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36E83">
        <w:rPr>
          <w:rFonts w:asciiTheme="minorHAnsi" w:hAnsiTheme="minorHAnsi"/>
          <w:b/>
          <w:bCs/>
          <w:lang w:val="fr-FR"/>
        </w:rPr>
        <w:t>Studiului</w:t>
      </w:r>
      <w:proofErr w:type="spellEnd"/>
      <w:r w:rsidRPr="00336E83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336E83">
        <w:rPr>
          <w:rFonts w:asciiTheme="minorHAnsi" w:hAnsiTheme="minorHAnsi"/>
          <w:b/>
          <w:bCs/>
          <w:lang w:val="fr-FR"/>
        </w:rPr>
        <w:t>Fezabilitate</w:t>
      </w:r>
      <w:proofErr w:type="spellEnd"/>
      <w:r w:rsidRPr="00336E83">
        <w:rPr>
          <w:rFonts w:asciiTheme="minorHAnsi" w:hAnsiTheme="minorHAnsi"/>
          <w:b/>
          <w:bCs/>
          <w:lang w:val="fr-FR"/>
        </w:rPr>
        <w:t>/</w:t>
      </w:r>
      <w:proofErr w:type="spellStart"/>
      <w:r w:rsidRPr="00336E83">
        <w:rPr>
          <w:rFonts w:asciiTheme="minorHAnsi" w:hAnsiTheme="minorHAnsi"/>
          <w:b/>
          <w:bCs/>
          <w:lang w:val="fr-FR"/>
        </w:rPr>
        <w:t>Proiectului</w:t>
      </w:r>
      <w:proofErr w:type="spellEnd"/>
      <w:r w:rsidRPr="00336E83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336E83">
        <w:rPr>
          <w:rFonts w:asciiTheme="minorHAnsi" w:hAnsiTheme="minorHAnsi"/>
          <w:b/>
          <w:bCs/>
          <w:lang w:val="fr-FR"/>
        </w:rPr>
        <w:t>Tehnic</w:t>
      </w:r>
      <w:proofErr w:type="spellEnd"/>
      <w:r w:rsidRPr="00336E83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proofErr w:type="gramStart"/>
      <w:r w:rsidRPr="00336E83">
        <w:rPr>
          <w:rFonts w:asciiTheme="minorHAnsi" w:hAnsiTheme="minorHAnsi"/>
          <w:b/>
          <w:bCs/>
          <w:lang w:val="fr-FR"/>
        </w:rPr>
        <w:t>Execuție</w:t>
      </w:r>
      <w:proofErr w:type="spellEnd"/>
      <w:r w:rsidRPr="00336E83">
        <w:rPr>
          <w:rFonts w:asciiTheme="minorHAnsi" w:hAnsiTheme="minorHAnsi"/>
          <w:b/>
          <w:bCs/>
          <w:lang w:val="fr-FR"/>
        </w:rPr>
        <w:t>:</w:t>
      </w:r>
      <w:proofErr w:type="gramEnd"/>
    </w:p>
    <w:p w14:paraId="0C385872" w14:textId="2C0C05D4" w:rsidR="00931159" w:rsidRPr="00931159" w:rsidRDefault="00C11C45" w:rsidP="0071531C">
      <w:pPr>
        <w:numPr>
          <w:ilvl w:val="0"/>
          <w:numId w:val="55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 w:rsidRPr="00C11C45">
        <w:rPr>
          <w:rFonts w:asciiTheme="minorHAnsi" w:hAnsiTheme="minorHAnsi"/>
          <w:lang w:val="fr-FR"/>
        </w:rPr>
        <w:t>Planșe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tip</w:t>
      </w:r>
      <w:proofErr w:type="spellEnd"/>
      <w:r w:rsidRPr="00C11C45">
        <w:rPr>
          <w:rFonts w:asciiTheme="minorHAnsi" w:hAnsiTheme="minorHAnsi"/>
          <w:lang w:val="fr-FR"/>
        </w:rPr>
        <w:t xml:space="preserve"> „</w:t>
      </w:r>
      <w:proofErr w:type="spellStart"/>
      <w:r w:rsidRPr="00C11C45">
        <w:rPr>
          <w:rFonts w:asciiTheme="minorHAnsi" w:hAnsiTheme="minorHAnsi"/>
          <w:lang w:val="fr-FR"/>
        </w:rPr>
        <w:t>before</w:t>
      </w:r>
      <w:proofErr w:type="spellEnd"/>
      <w:r w:rsidRPr="00C11C45">
        <w:rPr>
          <w:rFonts w:asciiTheme="minorHAnsi" w:hAnsiTheme="minorHAnsi"/>
          <w:lang w:val="fr-FR"/>
        </w:rPr>
        <w:t>/</w:t>
      </w:r>
      <w:proofErr w:type="spellStart"/>
      <w:r w:rsidRPr="00C11C45">
        <w:rPr>
          <w:rFonts w:asciiTheme="minorHAnsi" w:hAnsiTheme="minorHAnsi"/>
          <w:lang w:val="fr-FR"/>
        </w:rPr>
        <w:t>after</w:t>
      </w:r>
      <w:proofErr w:type="spellEnd"/>
      <w:r w:rsidRPr="00C11C45">
        <w:rPr>
          <w:rFonts w:asciiTheme="minorHAnsi" w:hAnsiTheme="minorHAnsi"/>
          <w:lang w:val="fr-FR"/>
        </w:rPr>
        <w:t xml:space="preserve">” </w:t>
      </w:r>
      <w:proofErr w:type="spellStart"/>
      <w:r w:rsidRPr="00C11C45">
        <w:rPr>
          <w:rFonts w:asciiTheme="minorHAnsi" w:hAnsiTheme="minorHAnsi"/>
          <w:lang w:val="fr-FR"/>
        </w:rPr>
        <w:t>pe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secțiuni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stradă</w:t>
      </w:r>
      <w:proofErr w:type="spellEnd"/>
      <w:r w:rsidRPr="00C11C45">
        <w:rPr>
          <w:rFonts w:asciiTheme="minorHAnsi" w:hAnsiTheme="minorHAnsi"/>
          <w:lang w:val="fr-FR"/>
        </w:rPr>
        <w:t xml:space="preserve"> + </w:t>
      </w:r>
      <w:proofErr w:type="spellStart"/>
      <w:r w:rsidRPr="00C11C45">
        <w:rPr>
          <w:rFonts w:asciiTheme="minorHAnsi" w:hAnsiTheme="minorHAnsi"/>
          <w:lang w:val="fr-FR"/>
        </w:rPr>
        <w:t>simulări</w:t>
      </w:r>
      <w:proofErr w:type="spellEnd"/>
      <w:r w:rsidRPr="00C11C45">
        <w:rPr>
          <w:rFonts w:asciiTheme="minorHAnsi" w:hAnsiTheme="minorHAnsi"/>
          <w:lang w:val="fr-FR"/>
        </w:rPr>
        <w:t xml:space="preserve"> de confort (</w:t>
      </w:r>
      <w:proofErr w:type="spellStart"/>
      <w:r w:rsidRPr="00C11C45">
        <w:rPr>
          <w:rFonts w:asciiTheme="minorHAnsi" w:hAnsiTheme="minorHAnsi"/>
          <w:lang w:val="fr-FR"/>
        </w:rPr>
        <w:t>umbră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temperatură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percepută</w:t>
      </w:r>
      <w:proofErr w:type="spellEnd"/>
      <w:r w:rsidRPr="00C11C45">
        <w:rPr>
          <w:rFonts w:asciiTheme="minorHAnsi" w:hAnsiTheme="minorHAnsi"/>
          <w:lang w:val="fr-FR"/>
        </w:rPr>
        <w:t xml:space="preserve">) + audit de </w:t>
      </w:r>
      <w:proofErr w:type="spellStart"/>
      <w:r w:rsidRPr="00C11C45">
        <w:rPr>
          <w:rFonts w:asciiTheme="minorHAnsi" w:hAnsiTheme="minorHAnsi"/>
          <w:lang w:val="fr-FR"/>
        </w:rPr>
        <w:t>accesibilitate</w:t>
      </w:r>
      <w:proofErr w:type="spellEnd"/>
      <w:r w:rsidR="00931159" w:rsidRPr="00931159">
        <w:rPr>
          <w:rFonts w:asciiTheme="minorHAnsi" w:hAnsiTheme="minorHAnsi"/>
          <w:lang w:val="fr-FR"/>
        </w:rPr>
        <w:t xml:space="preserve">, </w:t>
      </w:r>
    </w:p>
    <w:p w14:paraId="015B697E" w14:textId="68A5D45E" w:rsidR="00C11C45" w:rsidRPr="00C11C45" w:rsidRDefault="00931159" w:rsidP="00931159">
      <w:pPr>
        <w:numPr>
          <w:ilvl w:val="0"/>
          <w:numId w:val="55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931159">
        <w:rPr>
          <w:rFonts w:asciiTheme="minorHAnsi" w:hAnsiTheme="minorHAnsi"/>
          <w:lang w:val="en-US"/>
        </w:rPr>
        <w:t>justificare</w:t>
      </w:r>
      <w:proofErr w:type="spellEnd"/>
      <w:r w:rsidRPr="00931159">
        <w:rPr>
          <w:rFonts w:asciiTheme="minorHAnsi" w:hAnsiTheme="minorHAnsi"/>
          <w:lang w:val="en-US"/>
        </w:rPr>
        <w:t xml:space="preserve"> </w:t>
      </w:r>
      <w:proofErr w:type="spellStart"/>
      <w:r w:rsidRPr="00931159">
        <w:rPr>
          <w:rFonts w:asciiTheme="minorHAnsi" w:hAnsiTheme="minorHAnsi"/>
          <w:lang w:val="en-US"/>
        </w:rPr>
        <w:t>clară</w:t>
      </w:r>
      <w:proofErr w:type="spellEnd"/>
      <w:r w:rsidRPr="00931159">
        <w:rPr>
          <w:rFonts w:asciiTheme="minorHAnsi" w:hAnsiTheme="minorHAnsi"/>
          <w:lang w:val="en-US"/>
        </w:rPr>
        <w:t xml:space="preserve"> a </w:t>
      </w:r>
      <w:proofErr w:type="spellStart"/>
      <w:r w:rsidRPr="00931159">
        <w:rPr>
          <w:rFonts w:asciiTheme="minorHAnsi" w:hAnsiTheme="minorHAnsi"/>
          <w:lang w:val="en-US"/>
        </w:rPr>
        <w:t>prioritizării</w:t>
      </w:r>
      <w:proofErr w:type="spellEnd"/>
      <w:r w:rsidRPr="00931159">
        <w:rPr>
          <w:rFonts w:asciiTheme="minorHAnsi" w:hAnsiTheme="minorHAnsi"/>
          <w:lang w:val="en-US"/>
        </w:rPr>
        <w:t xml:space="preserve"> </w:t>
      </w:r>
      <w:proofErr w:type="spellStart"/>
      <w:r w:rsidRPr="00931159">
        <w:rPr>
          <w:rFonts w:asciiTheme="minorHAnsi" w:hAnsiTheme="minorHAnsi"/>
          <w:lang w:val="en-US"/>
        </w:rPr>
        <w:t>modurilor</w:t>
      </w:r>
      <w:proofErr w:type="spellEnd"/>
      <w:r w:rsidRPr="00931159">
        <w:rPr>
          <w:rFonts w:asciiTheme="minorHAnsi" w:hAnsiTheme="minorHAnsi"/>
          <w:lang w:val="en-US"/>
        </w:rPr>
        <w:t xml:space="preserve"> (</w:t>
      </w:r>
      <w:proofErr w:type="spellStart"/>
      <w:r w:rsidRPr="00931159">
        <w:rPr>
          <w:rFonts w:asciiTheme="minorHAnsi" w:hAnsiTheme="minorHAnsi"/>
          <w:lang w:val="en-US"/>
        </w:rPr>
        <w:t>pietoni</w:t>
      </w:r>
      <w:proofErr w:type="spellEnd"/>
      <w:r w:rsidRPr="00931159">
        <w:rPr>
          <w:rFonts w:asciiTheme="minorHAnsi" w:hAnsiTheme="minorHAnsi"/>
          <w:lang w:val="en-US"/>
        </w:rPr>
        <w:t>/</w:t>
      </w:r>
      <w:proofErr w:type="spellStart"/>
      <w:r w:rsidRPr="00931159">
        <w:rPr>
          <w:rFonts w:asciiTheme="minorHAnsi" w:hAnsiTheme="minorHAnsi"/>
          <w:lang w:val="en-US"/>
        </w:rPr>
        <w:t>biciclete</w:t>
      </w:r>
      <w:proofErr w:type="spellEnd"/>
      <w:r w:rsidRPr="00931159">
        <w:rPr>
          <w:rFonts w:asciiTheme="minorHAnsi" w:hAnsiTheme="minorHAnsi"/>
          <w:lang w:val="en-US"/>
        </w:rPr>
        <w:t>/TP).</w:t>
      </w:r>
    </w:p>
    <w:p w14:paraId="2AEAC9B0" w14:textId="33ACFE58" w:rsidR="00C11C45" w:rsidRPr="00C11C45" w:rsidRDefault="00C11C45" w:rsidP="00C11C45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C11C45">
        <w:rPr>
          <w:rFonts w:asciiTheme="minorHAnsi" w:hAnsiTheme="minorHAnsi"/>
          <w:b/>
          <w:bCs/>
          <w:lang w:val="en-US"/>
        </w:rPr>
        <w:t>Exemplu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2 – Nod intermodal </w:t>
      </w:r>
    </w:p>
    <w:p w14:paraId="0C482049" w14:textId="77777777" w:rsidR="00C11C45" w:rsidRPr="00C11C45" w:rsidRDefault="00C11C45" w:rsidP="00C11C45">
      <w:pPr>
        <w:numPr>
          <w:ilvl w:val="0"/>
          <w:numId w:val="56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gramStart"/>
      <w:r w:rsidRPr="00C11C45">
        <w:rPr>
          <w:rFonts w:asciiTheme="minorHAnsi" w:hAnsiTheme="minorHAnsi"/>
          <w:lang w:val="fr-FR"/>
        </w:rPr>
        <w:t>micro</w:t>
      </w:r>
      <w:proofErr w:type="gramEnd"/>
      <w:r w:rsidRPr="00C11C45">
        <w:rPr>
          <w:rFonts w:asciiTheme="minorHAnsi" w:hAnsiTheme="minorHAnsi"/>
          <w:lang w:val="fr-FR"/>
        </w:rPr>
        <w:t xml:space="preserve">-hub </w:t>
      </w:r>
      <w:proofErr w:type="spellStart"/>
      <w:proofErr w:type="gramStart"/>
      <w:r w:rsidRPr="00C11C45">
        <w:rPr>
          <w:rFonts w:asciiTheme="minorHAnsi" w:hAnsiTheme="minorHAnsi"/>
          <w:lang w:val="fr-FR"/>
        </w:rPr>
        <w:t>cu</w:t>
      </w:r>
      <w:proofErr w:type="spellEnd"/>
      <w:r w:rsidRPr="00C11C45">
        <w:rPr>
          <w:rFonts w:asciiTheme="minorHAnsi" w:hAnsiTheme="minorHAnsi"/>
          <w:lang w:val="fr-FR"/>
        </w:rPr>
        <w:t>:</w:t>
      </w:r>
      <w:proofErr w:type="gram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iluminat</w:t>
      </w:r>
      <w:proofErr w:type="spellEnd"/>
      <w:r w:rsidRPr="00C11C45">
        <w:rPr>
          <w:rFonts w:asciiTheme="minorHAnsi" w:hAnsiTheme="minorHAnsi"/>
          <w:lang w:val="fr-FR"/>
        </w:rPr>
        <w:t xml:space="preserve"> bun, </w:t>
      </w:r>
      <w:proofErr w:type="spellStart"/>
      <w:r w:rsidRPr="00C11C45">
        <w:rPr>
          <w:rFonts w:asciiTheme="minorHAnsi" w:hAnsiTheme="minorHAnsi"/>
          <w:lang w:val="fr-FR"/>
        </w:rPr>
        <w:t>orientare</w:t>
      </w:r>
      <w:proofErr w:type="spellEnd"/>
      <w:r w:rsidRPr="00C11C45">
        <w:rPr>
          <w:rFonts w:asciiTheme="minorHAnsi" w:hAnsiTheme="minorHAnsi"/>
          <w:lang w:val="fr-FR"/>
        </w:rPr>
        <w:t xml:space="preserve"> (</w:t>
      </w:r>
      <w:proofErr w:type="spellStart"/>
      <w:r w:rsidRPr="00C11C45">
        <w:rPr>
          <w:rFonts w:asciiTheme="minorHAnsi" w:hAnsiTheme="minorHAnsi"/>
          <w:lang w:val="fr-FR"/>
        </w:rPr>
        <w:t>wayfinding</w:t>
      </w:r>
      <w:proofErr w:type="spellEnd"/>
      <w:r w:rsidRPr="00C11C45">
        <w:rPr>
          <w:rFonts w:asciiTheme="minorHAnsi" w:hAnsiTheme="minorHAnsi"/>
          <w:lang w:val="fr-FR"/>
        </w:rPr>
        <w:t xml:space="preserve">), </w:t>
      </w:r>
      <w:proofErr w:type="spellStart"/>
      <w:r w:rsidRPr="00C11C45">
        <w:rPr>
          <w:rFonts w:asciiTheme="minorHAnsi" w:hAnsiTheme="minorHAnsi"/>
          <w:lang w:val="fr-FR"/>
        </w:rPr>
        <w:t>spații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așteptare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confortabile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parcări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sigure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biciclete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acces</w:t>
      </w:r>
      <w:proofErr w:type="spellEnd"/>
      <w:r w:rsidRPr="00C11C45">
        <w:rPr>
          <w:rFonts w:asciiTheme="minorHAnsi" w:hAnsiTheme="minorHAnsi"/>
          <w:lang w:val="fr-FR"/>
        </w:rPr>
        <w:t xml:space="preserve"> la </w:t>
      </w:r>
      <w:proofErr w:type="spellStart"/>
      <w:r w:rsidRPr="00C11C45">
        <w:rPr>
          <w:rFonts w:asciiTheme="minorHAnsi" w:hAnsiTheme="minorHAnsi"/>
          <w:lang w:val="fr-FR"/>
        </w:rPr>
        <w:t>servicii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proximitate</w:t>
      </w:r>
      <w:proofErr w:type="spellEnd"/>
      <w:r w:rsidRPr="00C11C45">
        <w:rPr>
          <w:rFonts w:asciiTheme="minorHAnsi" w:hAnsiTheme="minorHAnsi"/>
          <w:lang w:val="fr-FR"/>
        </w:rPr>
        <w:t>.</w:t>
      </w:r>
    </w:p>
    <w:p w14:paraId="460B4A1A" w14:textId="77777777" w:rsidR="00C11C45" w:rsidRPr="00C11C45" w:rsidRDefault="00C11C45" w:rsidP="00C11C45">
      <w:pPr>
        <w:numPr>
          <w:ilvl w:val="0"/>
          <w:numId w:val="56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C11C45">
        <w:rPr>
          <w:rFonts w:asciiTheme="minorHAnsi" w:hAnsiTheme="minorHAnsi"/>
          <w:lang w:val="en-US"/>
        </w:rPr>
        <w:t>adaugi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componenta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culturală</w:t>
      </w:r>
      <w:proofErr w:type="spellEnd"/>
      <w:r w:rsidRPr="00C11C45">
        <w:rPr>
          <w:rFonts w:asciiTheme="minorHAnsi" w:hAnsiTheme="minorHAnsi"/>
          <w:lang w:val="en-US"/>
        </w:rPr>
        <w:t>/</w:t>
      </w:r>
      <w:proofErr w:type="spellStart"/>
      <w:r w:rsidRPr="00C11C45">
        <w:rPr>
          <w:rFonts w:asciiTheme="minorHAnsi" w:hAnsiTheme="minorHAnsi"/>
          <w:lang w:val="en-US"/>
        </w:rPr>
        <w:t>locală</w:t>
      </w:r>
      <w:proofErr w:type="spellEnd"/>
      <w:r w:rsidRPr="00C11C45">
        <w:rPr>
          <w:rFonts w:asciiTheme="minorHAnsi" w:hAnsiTheme="minorHAnsi"/>
          <w:lang w:val="en-US"/>
        </w:rPr>
        <w:t xml:space="preserve"> (</w:t>
      </w:r>
      <w:proofErr w:type="spellStart"/>
      <w:r w:rsidRPr="00C11C45">
        <w:rPr>
          <w:rFonts w:asciiTheme="minorHAnsi" w:hAnsiTheme="minorHAnsi"/>
          <w:lang w:val="en-US"/>
        </w:rPr>
        <w:t>artă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identitate</w:t>
      </w:r>
      <w:proofErr w:type="spellEnd"/>
      <w:r w:rsidRPr="00C11C45">
        <w:rPr>
          <w:rFonts w:asciiTheme="minorHAnsi" w:hAnsiTheme="minorHAnsi"/>
          <w:lang w:val="en-US"/>
        </w:rPr>
        <w:t xml:space="preserve">) </w:t>
      </w:r>
      <w:proofErr w:type="spellStart"/>
      <w:r w:rsidRPr="00C11C45">
        <w:rPr>
          <w:rFonts w:asciiTheme="minorHAnsi" w:hAnsiTheme="minorHAnsi"/>
          <w:lang w:val="en-US"/>
        </w:rPr>
        <w:t>fără</w:t>
      </w:r>
      <w:proofErr w:type="spellEnd"/>
      <w:r w:rsidRPr="00C11C45">
        <w:rPr>
          <w:rFonts w:asciiTheme="minorHAnsi" w:hAnsiTheme="minorHAnsi"/>
          <w:lang w:val="en-US"/>
        </w:rPr>
        <w:t xml:space="preserve"> a </w:t>
      </w:r>
      <w:proofErr w:type="spellStart"/>
      <w:r w:rsidRPr="00C11C45">
        <w:rPr>
          <w:rFonts w:asciiTheme="minorHAnsi" w:hAnsiTheme="minorHAnsi"/>
          <w:lang w:val="en-US"/>
        </w:rPr>
        <w:t>compromite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funcționalitatea</w:t>
      </w:r>
      <w:proofErr w:type="spellEnd"/>
      <w:r w:rsidRPr="00C11C45">
        <w:rPr>
          <w:rFonts w:asciiTheme="minorHAnsi" w:hAnsiTheme="minorHAnsi"/>
          <w:lang w:val="en-US"/>
        </w:rPr>
        <w:t>.</w:t>
      </w:r>
    </w:p>
    <w:p w14:paraId="3A26A4C5" w14:textId="71A3D8C3" w:rsidR="00C11C45" w:rsidRPr="00C11C45" w:rsidRDefault="00C11C45" w:rsidP="00C11C45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</w:p>
    <w:p w14:paraId="778BE923" w14:textId="14C0D1F8" w:rsidR="00C11C45" w:rsidRPr="000A185E" w:rsidRDefault="00C11C45" w:rsidP="000A185E">
      <w:pPr>
        <w:pStyle w:val="ListParagraph"/>
        <w:numPr>
          <w:ilvl w:val="0"/>
          <w:numId w:val="74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en-US"/>
        </w:rPr>
      </w:pPr>
      <w:r w:rsidRPr="000A185E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0A185E">
        <w:rPr>
          <w:rFonts w:asciiTheme="minorHAnsi" w:hAnsiTheme="minorHAnsi"/>
          <w:b/>
          <w:bCs/>
          <w:lang w:val="en-US"/>
        </w:rPr>
        <w:t>Regenerare</w:t>
      </w:r>
      <w:proofErr w:type="spellEnd"/>
      <w:r w:rsidRPr="000A185E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0A185E">
        <w:rPr>
          <w:rFonts w:asciiTheme="minorHAnsi" w:hAnsiTheme="minorHAnsi"/>
          <w:b/>
          <w:bCs/>
          <w:lang w:val="en-US"/>
        </w:rPr>
        <w:t>urbană</w:t>
      </w:r>
      <w:proofErr w:type="spellEnd"/>
      <w:r w:rsidRPr="000A185E">
        <w:rPr>
          <w:rFonts w:asciiTheme="minorHAnsi" w:hAnsiTheme="minorHAnsi"/>
          <w:b/>
          <w:bCs/>
          <w:lang w:val="en-US"/>
        </w:rPr>
        <w:t xml:space="preserve"> (</w:t>
      </w:r>
      <w:proofErr w:type="spellStart"/>
      <w:r w:rsidRPr="000A185E">
        <w:rPr>
          <w:rFonts w:asciiTheme="minorHAnsi" w:hAnsiTheme="minorHAnsi"/>
          <w:b/>
          <w:bCs/>
          <w:lang w:val="en-US"/>
        </w:rPr>
        <w:t>cartiere</w:t>
      </w:r>
      <w:proofErr w:type="spellEnd"/>
      <w:r w:rsidRPr="000A185E">
        <w:rPr>
          <w:rFonts w:asciiTheme="minorHAnsi" w:hAnsiTheme="minorHAnsi"/>
          <w:b/>
          <w:bCs/>
          <w:lang w:val="en-US"/>
        </w:rPr>
        <w:t xml:space="preserve">, </w:t>
      </w:r>
      <w:proofErr w:type="spellStart"/>
      <w:r w:rsidRPr="000A185E">
        <w:rPr>
          <w:rFonts w:asciiTheme="minorHAnsi" w:hAnsiTheme="minorHAnsi"/>
          <w:b/>
          <w:bCs/>
          <w:lang w:val="en-US"/>
        </w:rPr>
        <w:t>spații</w:t>
      </w:r>
      <w:proofErr w:type="spellEnd"/>
      <w:r w:rsidRPr="000A185E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0A185E">
        <w:rPr>
          <w:rFonts w:asciiTheme="minorHAnsi" w:hAnsiTheme="minorHAnsi"/>
          <w:b/>
          <w:bCs/>
          <w:lang w:val="en-US"/>
        </w:rPr>
        <w:t>degradate</w:t>
      </w:r>
      <w:proofErr w:type="spellEnd"/>
      <w:r w:rsidRPr="000A185E">
        <w:rPr>
          <w:rFonts w:asciiTheme="minorHAnsi" w:hAnsiTheme="minorHAnsi"/>
          <w:b/>
          <w:bCs/>
          <w:lang w:val="en-US"/>
        </w:rPr>
        <w:t xml:space="preserve">, </w:t>
      </w:r>
      <w:proofErr w:type="spellStart"/>
      <w:r w:rsidRPr="000A185E">
        <w:rPr>
          <w:rFonts w:asciiTheme="minorHAnsi" w:hAnsiTheme="minorHAnsi"/>
          <w:b/>
          <w:bCs/>
          <w:lang w:val="en-US"/>
        </w:rPr>
        <w:t>reconversii</w:t>
      </w:r>
      <w:proofErr w:type="spellEnd"/>
      <w:r w:rsidRPr="000A185E">
        <w:rPr>
          <w:rFonts w:asciiTheme="minorHAnsi" w:hAnsiTheme="minorHAnsi"/>
          <w:b/>
          <w:bCs/>
          <w:lang w:val="en-US"/>
        </w:rPr>
        <w:t>)</w:t>
      </w:r>
    </w:p>
    <w:p w14:paraId="4D7BE02C" w14:textId="77777777" w:rsidR="00C11C45" w:rsidRPr="00C11C45" w:rsidRDefault="00C11C45" w:rsidP="00C11C45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C11C45">
        <w:rPr>
          <w:rFonts w:asciiTheme="minorHAnsi" w:hAnsiTheme="minorHAnsi"/>
          <w:b/>
          <w:bCs/>
          <w:lang w:val="en-US"/>
        </w:rPr>
        <w:t>Exemplu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1 –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Reconversie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clădire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>/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teren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subutilizat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în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„motor de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comunitate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>”</w:t>
      </w:r>
    </w:p>
    <w:p w14:paraId="2453C696" w14:textId="77777777" w:rsidR="00C11C45" w:rsidRPr="00C11C45" w:rsidRDefault="00C11C45" w:rsidP="00C11C45">
      <w:pPr>
        <w:numPr>
          <w:ilvl w:val="0"/>
          <w:numId w:val="57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r w:rsidRPr="00C11C45">
        <w:rPr>
          <w:rFonts w:asciiTheme="minorHAnsi" w:hAnsiTheme="minorHAnsi"/>
          <w:b/>
          <w:bCs/>
          <w:lang w:val="en-US"/>
        </w:rPr>
        <w:t>Beautiful:</w:t>
      </w:r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păstrarea</w:t>
      </w:r>
      <w:proofErr w:type="spellEnd"/>
      <w:r w:rsidRPr="00C11C45">
        <w:rPr>
          <w:rFonts w:asciiTheme="minorHAnsi" w:hAnsiTheme="minorHAnsi"/>
          <w:lang w:val="en-US"/>
        </w:rPr>
        <w:t>/</w:t>
      </w:r>
      <w:proofErr w:type="spellStart"/>
      <w:r w:rsidRPr="00C11C45">
        <w:rPr>
          <w:rFonts w:asciiTheme="minorHAnsi" w:hAnsiTheme="minorHAnsi"/>
          <w:lang w:val="en-US"/>
        </w:rPr>
        <w:t>interpretarea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patrimoniului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calitatea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spațiilor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interioare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și</w:t>
      </w:r>
      <w:proofErr w:type="spellEnd"/>
      <w:r w:rsidRPr="00C11C45">
        <w:rPr>
          <w:rFonts w:asciiTheme="minorHAnsi" w:hAnsiTheme="minorHAnsi"/>
          <w:lang w:val="en-US"/>
        </w:rPr>
        <w:t xml:space="preserve"> a </w:t>
      </w:r>
      <w:proofErr w:type="spellStart"/>
      <w:r w:rsidRPr="00C11C45">
        <w:rPr>
          <w:rFonts w:asciiTheme="minorHAnsi" w:hAnsiTheme="minorHAnsi"/>
          <w:lang w:val="en-US"/>
        </w:rPr>
        <w:t>pragurilor</w:t>
      </w:r>
      <w:proofErr w:type="spellEnd"/>
      <w:r w:rsidRPr="00C11C45">
        <w:rPr>
          <w:rFonts w:asciiTheme="minorHAnsi" w:hAnsiTheme="minorHAnsi"/>
          <w:lang w:val="en-US"/>
        </w:rPr>
        <w:t xml:space="preserve"> (</w:t>
      </w:r>
      <w:proofErr w:type="spellStart"/>
      <w:r w:rsidRPr="00C11C45">
        <w:rPr>
          <w:rFonts w:asciiTheme="minorHAnsi" w:hAnsiTheme="minorHAnsi"/>
          <w:lang w:val="en-US"/>
        </w:rPr>
        <w:t>intrări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curți</w:t>
      </w:r>
      <w:proofErr w:type="spellEnd"/>
      <w:r w:rsidRPr="00C11C45">
        <w:rPr>
          <w:rFonts w:asciiTheme="minorHAnsi" w:hAnsiTheme="minorHAnsi"/>
          <w:lang w:val="en-US"/>
        </w:rPr>
        <w:t>).</w:t>
      </w:r>
    </w:p>
    <w:p w14:paraId="3CF630B9" w14:textId="77777777" w:rsidR="00C11C45" w:rsidRPr="00C11C45" w:rsidRDefault="00C11C45" w:rsidP="00C11C45">
      <w:pPr>
        <w:numPr>
          <w:ilvl w:val="0"/>
          <w:numId w:val="57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proofErr w:type="gramStart"/>
      <w:r w:rsidRPr="00C11C45">
        <w:rPr>
          <w:rFonts w:asciiTheme="minorHAnsi" w:hAnsiTheme="minorHAnsi"/>
          <w:b/>
          <w:bCs/>
          <w:lang w:val="fr-FR"/>
        </w:rPr>
        <w:t>Sustainable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>:</w:t>
      </w:r>
      <w:proofErr w:type="gram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reutilizare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adaptivă</w:t>
      </w:r>
      <w:proofErr w:type="spellEnd"/>
      <w:r w:rsidRPr="00C11C45">
        <w:rPr>
          <w:rFonts w:asciiTheme="minorHAnsi" w:hAnsiTheme="minorHAnsi"/>
          <w:lang w:val="fr-FR"/>
        </w:rPr>
        <w:t xml:space="preserve"> (mai </w:t>
      </w:r>
      <w:proofErr w:type="spellStart"/>
      <w:r w:rsidRPr="00C11C45">
        <w:rPr>
          <w:rFonts w:asciiTheme="minorHAnsi" w:hAnsiTheme="minorHAnsi"/>
          <w:lang w:val="fr-FR"/>
        </w:rPr>
        <w:t>puține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demolări</w:t>
      </w:r>
      <w:proofErr w:type="spellEnd"/>
      <w:r w:rsidRPr="00C11C45">
        <w:rPr>
          <w:rFonts w:asciiTheme="minorHAnsi" w:hAnsiTheme="minorHAnsi"/>
          <w:lang w:val="fr-FR"/>
        </w:rPr>
        <w:t xml:space="preserve">), </w:t>
      </w:r>
      <w:proofErr w:type="spellStart"/>
      <w:r w:rsidRPr="00C11C45">
        <w:rPr>
          <w:rFonts w:asciiTheme="minorHAnsi" w:hAnsiTheme="minorHAnsi"/>
          <w:lang w:val="fr-FR"/>
        </w:rPr>
        <w:t>materiale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recuperate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strategie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energie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și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apă</w:t>
      </w:r>
      <w:proofErr w:type="spellEnd"/>
      <w:r w:rsidRPr="00C11C45">
        <w:rPr>
          <w:rFonts w:asciiTheme="minorHAnsi" w:hAnsiTheme="minorHAnsi"/>
          <w:lang w:val="fr-FR"/>
        </w:rPr>
        <w:t>.</w:t>
      </w:r>
    </w:p>
    <w:p w14:paraId="4BB806F1" w14:textId="77777777" w:rsidR="00C11C45" w:rsidRPr="00C11C45" w:rsidRDefault="00C11C45" w:rsidP="00C11C45">
      <w:pPr>
        <w:numPr>
          <w:ilvl w:val="0"/>
          <w:numId w:val="57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r w:rsidRPr="00C11C45">
        <w:rPr>
          <w:rFonts w:asciiTheme="minorHAnsi" w:hAnsiTheme="minorHAnsi"/>
          <w:b/>
          <w:bCs/>
          <w:lang w:val="en-US"/>
        </w:rPr>
        <w:t>Together:</w:t>
      </w:r>
      <w:r w:rsidRPr="00C11C45">
        <w:rPr>
          <w:rFonts w:asciiTheme="minorHAnsi" w:hAnsiTheme="minorHAnsi"/>
          <w:lang w:val="en-US"/>
        </w:rPr>
        <w:t xml:space="preserve"> program </w:t>
      </w:r>
      <w:proofErr w:type="spellStart"/>
      <w:r w:rsidRPr="00C11C45">
        <w:rPr>
          <w:rFonts w:asciiTheme="minorHAnsi" w:hAnsiTheme="minorHAnsi"/>
          <w:lang w:val="en-US"/>
        </w:rPr>
        <w:t>funcțional</w:t>
      </w:r>
      <w:proofErr w:type="spellEnd"/>
      <w:r w:rsidRPr="00C11C45">
        <w:rPr>
          <w:rFonts w:asciiTheme="minorHAnsi" w:hAnsiTheme="minorHAnsi"/>
          <w:lang w:val="en-US"/>
        </w:rPr>
        <w:t xml:space="preserve"> mixt (</w:t>
      </w:r>
      <w:proofErr w:type="spellStart"/>
      <w:r w:rsidRPr="00C11C45">
        <w:rPr>
          <w:rFonts w:asciiTheme="minorHAnsi" w:hAnsiTheme="minorHAnsi"/>
          <w:lang w:val="en-US"/>
        </w:rPr>
        <w:t>educație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cultură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servicii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sociale</w:t>
      </w:r>
      <w:proofErr w:type="spellEnd"/>
      <w:r w:rsidRPr="00C11C45">
        <w:rPr>
          <w:rFonts w:asciiTheme="minorHAnsi" w:hAnsiTheme="minorHAnsi"/>
          <w:lang w:val="en-US"/>
        </w:rPr>
        <w:t xml:space="preserve">), </w:t>
      </w:r>
      <w:proofErr w:type="spellStart"/>
      <w:r w:rsidRPr="00C11C45">
        <w:rPr>
          <w:rFonts w:asciiTheme="minorHAnsi" w:hAnsiTheme="minorHAnsi"/>
          <w:lang w:val="en-US"/>
        </w:rPr>
        <w:t>guvernanță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participativă</w:t>
      </w:r>
      <w:proofErr w:type="spellEnd"/>
      <w:r w:rsidRPr="00C11C45">
        <w:rPr>
          <w:rFonts w:asciiTheme="minorHAnsi" w:hAnsiTheme="minorHAnsi"/>
          <w:lang w:val="en-US"/>
        </w:rPr>
        <w:t xml:space="preserve"> (cine </w:t>
      </w:r>
      <w:proofErr w:type="spellStart"/>
      <w:r w:rsidRPr="00C11C45">
        <w:rPr>
          <w:rFonts w:asciiTheme="minorHAnsi" w:hAnsiTheme="minorHAnsi"/>
          <w:lang w:val="en-US"/>
        </w:rPr>
        <w:t>administrează</w:t>
      </w:r>
      <w:proofErr w:type="spellEnd"/>
      <w:r w:rsidRPr="00C11C45">
        <w:rPr>
          <w:rFonts w:asciiTheme="minorHAnsi" w:hAnsiTheme="minorHAnsi"/>
          <w:lang w:val="en-US"/>
        </w:rPr>
        <w:t xml:space="preserve">, cum se </w:t>
      </w:r>
      <w:proofErr w:type="spellStart"/>
      <w:r w:rsidRPr="00C11C45">
        <w:rPr>
          <w:rFonts w:asciiTheme="minorHAnsi" w:hAnsiTheme="minorHAnsi"/>
          <w:lang w:val="en-US"/>
        </w:rPr>
        <w:t>accesează</w:t>
      </w:r>
      <w:proofErr w:type="spellEnd"/>
      <w:r w:rsidRPr="00C11C45">
        <w:rPr>
          <w:rFonts w:asciiTheme="minorHAnsi" w:hAnsiTheme="minorHAnsi"/>
          <w:lang w:val="en-US"/>
        </w:rPr>
        <w:t>).</w:t>
      </w:r>
    </w:p>
    <w:p w14:paraId="0BD04F9D" w14:textId="1D41F43C" w:rsidR="00C11C45" w:rsidRPr="00C11C45" w:rsidRDefault="005218AA" w:rsidP="005218AA">
      <w:pPr>
        <w:tabs>
          <w:tab w:val="left" w:pos="965"/>
        </w:tabs>
        <w:ind w:left="360"/>
        <w:jc w:val="both"/>
        <w:rPr>
          <w:rFonts w:asciiTheme="minorHAnsi" w:hAnsiTheme="minorHAnsi"/>
          <w:lang w:val="fr-FR"/>
        </w:rPr>
      </w:pPr>
      <w:proofErr w:type="spellStart"/>
      <w:r w:rsidRPr="005218AA">
        <w:rPr>
          <w:rFonts w:asciiTheme="minorHAnsi" w:hAnsiTheme="minorHAnsi"/>
          <w:b/>
          <w:bCs/>
          <w:lang w:val="fr-FR"/>
        </w:rPr>
        <w:t>Elemente</w:t>
      </w:r>
      <w:proofErr w:type="spellEnd"/>
      <w:r w:rsidRPr="005218AA">
        <w:rPr>
          <w:rFonts w:asciiTheme="minorHAnsi" w:hAnsiTheme="minorHAnsi"/>
          <w:b/>
          <w:bCs/>
          <w:lang w:val="fr-FR"/>
        </w:rPr>
        <w:t xml:space="preserve"> care pot fi </w:t>
      </w:r>
      <w:proofErr w:type="spellStart"/>
      <w:r w:rsidRPr="005218AA">
        <w:rPr>
          <w:rFonts w:asciiTheme="minorHAnsi" w:hAnsiTheme="minorHAnsi"/>
          <w:b/>
          <w:bCs/>
          <w:lang w:val="fr-FR"/>
        </w:rPr>
        <w:t>introduse</w:t>
      </w:r>
      <w:proofErr w:type="spellEnd"/>
      <w:r w:rsidRPr="005218AA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5218AA">
        <w:rPr>
          <w:rFonts w:asciiTheme="minorHAnsi" w:hAnsiTheme="minorHAnsi"/>
          <w:b/>
          <w:bCs/>
          <w:lang w:val="fr-FR"/>
        </w:rPr>
        <w:t>în</w:t>
      </w:r>
      <w:proofErr w:type="spellEnd"/>
      <w:r w:rsidRPr="005218AA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5218AA">
        <w:rPr>
          <w:rFonts w:asciiTheme="minorHAnsi" w:hAnsiTheme="minorHAnsi"/>
          <w:b/>
          <w:bCs/>
          <w:lang w:val="fr-FR"/>
        </w:rPr>
        <w:t>cadrul</w:t>
      </w:r>
      <w:proofErr w:type="spellEnd"/>
      <w:r w:rsidRPr="005218AA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5218AA">
        <w:rPr>
          <w:rFonts w:asciiTheme="minorHAnsi" w:hAnsiTheme="minorHAnsi"/>
          <w:b/>
          <w:bCs/>
          <w:lang w:val="fr-FR"/>
        </w:rPr>
        <w:t>Studiului</w:t>
      </w:r>
      <w:proofErr w:type="spellEnd"/>
      <w:r w:rsidRPr="005218AA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5218AA">
        <w:rPr>
          <w:rFonts w:asciiTheme="minorHAnsi" w:hAnsiTheme="minorHAnsi"/>
          <w:b/>
          <w:bCs/>
          <w:lang w:val="fr-FR"/>
        </w:rPr>
        <w:t>Fezabilitate</w:t>
      </w:r>
      <w:proofErr w:type="spellEnd"/>
      <w:r w:rsidRPr="005218AA">
        <w:rPr>
          <w:rFonts w:asciiTheme="minorHAnsi" w:hAnsiTheme="minorHAnsi"/>
          <w:b/>
          <w:bCs/>
          <w:lang w:val="fr-FR"/>
        </w:rPr>
        <w:t>/</w:t>
      </w:r>
      <w:proofErr w:type="spellStart"/>
      <w:r w:rsidRPr="005218AA">
        <w:rPr>
          <w:rFonts w:asciiTheme="minorHAnsi" w:hAnsiTheme="minorHAnsi"/>
          <w:b/>
          <w:bCs/>
          <w:lang w:val="fr-FR"/>
        </w:rPr>
        <w:t>Proiectului</w:t>
      </w:r>
      <w:proofErr w:type="spellEnd"/>
      <w:r w:rsidRPr="005218AA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5218AA">
        <w:rPr>
          <w:rFonts w:asciiTheme="minorHAnsi" w:hAnsiTheme="minorHAnsi"/>
          <w:b/>
          <w:bCs/>
          <w:lang w:val="fr-FR"/>
        </w:rPr>
        <w:t>Tehnic</w:t>
      </w:r>
      <w:proofErr w:type="spellEnd"/>
      <w:r w:rsidRPr="005218AA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proofErr w:type="gramStart"/>
      <w:r w:rsidRPr="005218AA">
        <w:rPr>
          <w:rFonts w:asciiTheme="minorHAnsi" w:hAnsiTheme="minorHAnsi"/>
          <w:b/>
          <w:bCs/>
          <w:lang w:val="fr-FR"/>
        </w:rPr>
        <w:t>Execuție</w:t>
      </w:r>
      <w:proofErr w:type="spellEnd"/>
      <w:r w:rsidRPr="005218AA">
        <w:rPr>
          <w:rFonts w:asciiTheme="minorHAnsi" w:hAnsiTheme="minorHAnsi"/>
          <w:b/>
          <w:bCs/>
          <w:lang w:val="fr-FR"/>
        </w:rPr>
        <w:t>:</w:t>
      </w:r>
      <w:proofErr w:type="gramEnd"/>
      <w:r w:rsidR="00F30CCC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="00C11C45" w:rsidRPr="00C11C45">
        <w:rPr>
          <w:rFonts w:asciiTheme="minorHAnsi" w:hAnsiTheme="minorHAnsi"/>
          <w:lang w:val="fr-FR"/>
        </w:rPr>
        <w:t>analiză</w:t>
      </w:r>
      <w:proofErr w:type="spellEnd"/>
      <w:r w:rsidR="00C11C45" w:rsidRPr="00C11C45">
        <w:rPr>
          <w:rFonts w:asciiTheme="minorHAnsi" w:hAnsiTheme="minorHAnsi"/>
          <w:lang w:val="fr-FR"/>
        </w:rPr>
        <w:t xml:space="preserve"> de </w:t>
      </w:r>
      <w:proofErr w:type="gramStart"/>
      <w:r w:rsidR="00C11C45" w:rsidRPr="00C11C45">
        <w:rPr>
          <w:rFonts w:asciiTheme="minorHAnsi" w:hAnsiTheme="minorHAnsi"/>
          <w:lang w:val="fr-FR"/>
        </w:rPr>
        <w:t>scenarii:</w:t>
      </w:r>
      <w:proofErr w:type="gramEnd"/>
      <w:r w:rsidR="00C11C45" w:rsidRPr="00C11C45">
        <w:rPr>
          <w:rFonts w:asciiTheme="minorHAnsi" w:hAnsiTheme="minorHAnsi"/>
          <w:lang w:val="fr-FR"/>
        </w:rPr>
        <w:t xml:space="preserve"> </w:t>
      </w:r>
      <w:proofErr w:type="spellStart"/>
      <w:r w:rsidR="00C11C45" w:rsidRPr="00C11C45">
        <w:rPr>
          <w:rFonts w:asciiTheme="minorHAnsi" w:hAnsiTheme="minorHAnsi"/>
          <w:lang w:val="fr-FR"/>
        </w:rPr>
        <w:t>demolare</w:t>
      </w:r>
      <w:proofErr w:type="spellEnd"/>
      <w:r w:rsidR="00C11C45" w:rsidRPr="00C11C45">
        <w:rPr>
          <w:rFonts w:asciiTheme="minorHAnsi" w:hAnsiTheme="minorHAnsi"/>
          <w:lang w:val="fr-FR"/>
        </w:rPr>
        <w:t xml:space="preserve"> vs. </w:t>
      </w:r>
      <w:proofErr w:type="spellStart"/>
      <w:proofErr w:type="gramStart"/>
      <w:r w:rsidR="00C11C45" w:rsidRPr="00C11C45">
        <w:rPr>
          <w:rFonts w:asciiTheme="minorHAnsi" w:hAnsiTheme="minorHAnsi"/>
          <w:lang w:val="fr-FR"/>
        </w:rPr>
        <w:t>reconversie</w:t>
      </w:r>
      <w:proofErr w:type="spellEnd"/>
      <w:proofErr w:type="gramEnd"/>
      <w:r w:rsidR="00C11C45" w:rsidRPr="00C11C45">
        <w:rPr>
          <w:rFonts w:asciiTheme="minorHAnsi" w:hAnsiTheme="minorHAnsi"/>
          <w:lang w:val="fr-FR"/>
        </w:rPr>
        <w:t xml:space="preserve"> (</w:t>
      </w:r>
      <w:proofErr w:type="spellStart"/>
      <w:r w:rsidR="00C11C45" w:rsidRPr="00C11C45">
        <w:rPr>
          <w:rFonts w:asciiTheme="minorHAnsi" w:hAnsiTheme="minorHAnsi"/>
          <w:lang w:val="fr-FR"/>
        </w:rPr>
        <w:t>cost</w:t>
      </w:r>
      <w:proofErr w:type="spellEnd"/>
      <w:r w:rsidR="00C11C45" w:rsidRPr="00C11C45">
        <w:rPr>
          <w:rFonts w:asciiTheme="minorHAnsi" w:hAnsiTheme="minorHAnsi"/>
          <w:lang w:val="fr-FR"/>
        </w:rPr>
        <w:t xml:space="preserve">, CO₂, </w:t>
      </w:r>
      <w:proofErr w:type="spellStart"/>
      <w:r w:rsidR="00C11C45" w:rsidRPr="00C11C45">
        <w:rPr>
          <w:rFonts w:asciiTheme="minorHAnsi" w:hAnsiTheme="minorHAnsi"/>
          <w:lang w:val="fr-FR"/>
        </w:rPr>
        <w:t>timp</w:t>
      </w:r>
      <w:proofErr w:type="spellEnd"/>
      <w:r w:rsidR="00C11C45" w:rsidRPr="00C11C45">
        <w:rPr>
          <w:rFonts w:asciiTheme="minorHAnsi" w:hAnsiTheme="minorHAnsi"/>
          <w:lang w:val="fr-FR"/>
        </w:rPr>
        <w:t xml:space="preserve">, </w:t>
      </w:r>
      <w:proofErr w:type="spellStart"/>
      <w:r w:rsidR="00C11C45" w:rsidRPr="00C11C45">
        <w:rPr>
          <w:rFonts w:asciiTheme="minorHAnsi" w:hAnsiTheme="minorHAnsi"/>
          <w:lang w:val="fr-FR"/>
        </w:rPr>
        <w:t>acceptare</w:t>
      </w:r>
      <w:proofErr w:type="spellEnd"/>
      <w:r w:rsidR="00C11C45" w:rsidRPr="00C11C45">
        <w:rPr>
          <w:rFonts w:asciiTheme="minorHAnsi" w:hAnsiTheme="minorHAnsi"/>
          <w:lang w:val="fr-FR"/>
        </w:rPr>
        <w:t xml:space="preserve"> </w:t>
      </w:r>
      <w:proofErr w:type="spellStart"/>
      <w:r w:rsidR="00C11C45" w:rsidRPr="00C11C45">
        <w:rPr>
          <w:rFonts w:asciiTheme="minorHAnsi" w:hAnsiTheme="minorHAnsi"/>
          <w:lang w:val="fr-FR"/>
        </w:rPr>
        <w:t>socială</w:t>
      </w:r>
      <w:proofErr w:type="spellEnd"/>
      <w:r w:rsidR="00C11C45" w:rsidRPr="00C11C45">
        <w:rPr>
          <w:rFonts w:asciiTheme="minorHAnsi" w:hAnsiTheme="minorHAnsi"/>
          <w:lang w:val="fr-FR"/>
        </w:rPr>
        <w:t>).</w:t>
      </w:r>
    </w:p>
    <w:p w14:paraId="518AF574" w14:textId="77777777" w:rsidR="00C11C45" w:rsidRPr="00C11C45" w:rsidRDefault="00C11C45" w:rsidP="00C11C45">
      <w:pPr>
        <w:numPr>
          <w:ilvl w:val="0"/>
          <w:numId w:val="58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gramStart"/>
      <w:r w:rsidRPr="00C11C45">
        <w:rPr>
          <w:rFonts w:asciiTheme="minorHAnsi" w:hAnsiTheme="minorHAnsi"/>
          <w:lang w:val="fr-FR"/>
        </w:rPr>
        <w:t>plan</w:t>
      </w:r>
      <w:proofErr w:type="gram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activare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temporară</w:t>
      </w:r>
      <w:proofErr w:type="spellEnd"/>
      <w:r w:rsidRPr="00C11C45">
        <w:rPr>
          <w:rFonts w:asciiTheme="minorHAnsi" w:hAnsiTheme="minorHAnsi"/>
          <w:lang w:val="fr-FR"/>
        </w:rPr>
        <w:t xml:space="preserve"> (</w:t>
      </w:r>
      <w:proofErr w:type="spellStart"/>
      <w:r w:rsidRPr="00C11C45">
        <w:rPr>
          <w:rFonts w:asciiTheme="minorHAnsi" w:hAnsiTheme="minorHAnsi"/>
          <w:lang w:val="fr-FR"/>
        </w:rPr>
        <w:t>urbanism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tactic</w:t>
      </w:r>
      <w:proofErr w:type="spellEnd"/>
      <w:r w:rsidRPr="00C11C45">
        <w:rPr>
          <w:rFonts w:asciiTheme="minorHAnsi" w:hAnsiTheme="minorHAnsi"/>
          <w:lang w:val="fr-FR"/>
        </w:rPr>
        <w:t xml:space="preserve">) </w:t>
      </w:r>
      <w:proofErr w:type="gramStart"/>
      <w:r w:rsidRPr="00C11C45">
        <w:rPr>
          <w:rFonts w:asciiTheme="minorHAnsi" w:hAnsiTheme="minorHAnsi"/>
          <w:lang w:val="fr-FR"/>
        </w:rPr>
        <w:t>ca</w:t>
      </w:r>
      <w:proofErr w:type="gram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etapă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testare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înainte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investiția</w:t>
      </w:r>
      <w:proofErr w:type="spellEnd"/>
      <w:r w:rsidRPr="00C11C45">
        <w:rPr>
          <w:rFonts w:asciiTheme="minorHAnsi" w:hAnsiTheme="minorHAnsi"/>
          <w:lang w:val="fr-FR"/>
        </w:rPr>
        <w:t xml:space="preserve"> mare.</w:t>
      </w:r>
    </w:p>
    <w:p w14:paraId="5AF73E8D" w14:textId="77777777" w:rsidR="00C11C45" w:rsidRPr="00C11C45" w:rsidRDefault="00C11C45" w:rsidP="00C11C45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C11C45">
        <w:rPr>
          <w:rFonts w:asciiTheme="minorHAnsi" w:hAnsiTheme="minorHAnsi"/>
          <w:b/>
          <w:bCs/>
          <w:lang w:val="en-US"/>
        </w:rPr>
        <w:t>Exemplu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2 – „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Regenerare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cu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natură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>” (</w:t>
      </w:r>
      <w:proofErr w:type="gramStart"/>
      <w:r w:rsidRPr="00C11C45">
        <w:rPr>
          <w:rFonts w:asciiTheme="minorHAnsi" w:hAnsiTheme="minorHAnsi"/>
          <w:b/>
          <w:bCs/>
          <w:lang w:val="en-US"/>
        </w:rPr>
        <w:t>blue-green</w:t>
      </w:r>
      <w:proofErr w:type="gramEnd"/>
      <w:r w:rsidRPr="00C11C45">
        <w:rPr>
          <w:rFonts w:asciiTheme="minorHAnsi" w:hAnsiTheme="minorHAnsi"/>
          <w:b/>
          <w:bCs/>
          <w:lang w:val="en-US"/>
        </w:rPr>
        <w:t xml:space="preserve"> +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spații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en-US"/>
        </w:rPr>
        <w:t>publice</w:t>
      </w:r>
      <w:proofErr w:type="spellEnd"/>
      <w:r w:rsidRPr="00C11C45">
        <w:rPr>
          <w:rFonts w:asciiTheme="minorHAnsi" w:hAnsiTheme="minorHAnsi"/>
          <w:b/>
          <w:bCs/>
          <w:lang w:val="en-US"/>
        </w:rPr>
        <w:t>)</w:t>
      </w:r>
    </w:p>
    <w:p w14:paraId="5A279823" w14:textId="77777777" w:rsidR="00C11C45" w:rsidRPr="00C11C45" w:rsidRDefault="00C11C45" w:rsidP="00C11C45">
      <w:pPr>
        <w:numPr>
          <w:ilvl w:val="0"/>
          <w:numId w:val="59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proofErr w:type="gramStart"/>
      <w:r w:rsidRPr="00C11C45">
        <w:rPr>
          <w:rFonts w:asciiTheme="minorHAnsi" w:hAnsiTheme="minorHAnsi"/>
          <w:lang w:val="fr-FR"/>
        </w:rPr>
        <w:t>coridor</w:t>
      </w:r>
      <w:proofErr w:type="spellEnd"/>
      <w:proofErr w:type="gramEnd"/>
      <w:r w:rsidRPr="00C11C45">
        <w:rPr>
          <w:rFonts w:asciiTheme="minorHAnsi" w:hAnsiTheme="minorHAnsi"/>
          <w:lang w:val="fr-FR"/>
        </w:rPr>
        <w:t xml:space="preserve"> verde-</w:t>
      </w:r>
      <w:proofErr w:type="spellStart"/>
      <w:r w:rsidRPr="00C11C45">
        <w:rPr>
          <w:rFonts w:asciiTheme="minorHAnsi" w:hAnsiTheme="minorHAnsi"/>
          <w:lang w:val="fr-FR"/>
        </w:rPr>
        <w:t>albastru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pentru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răcire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urbană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biodiversitate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și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trasee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pietonale</w:t>
      </w:r>
      <w:proofErr w:type="spellEnd"/>
      <w:r w:rsidRPr="00C11C45">
        <w:rPr>
          <w:rFonts w:asciiTheme="minorHAnsi" w:hAnsiTheme="minorHAnsi"/>
          <w:lang w:val="fr-FR"/>
        </w:rPr>
        <w:t>.</w:t>
      </w:r>
    </w:p>
    <w:p w14:paraId="3C046CA7" w14:textId="77777777" w:rsidR="00C11C45" w:rsidRPr="00C11C45" w:rsidRDefault="00C11C45" w:rsidP="00C11C45">
      <w:pPr>
        <w:numPr>
          <w:ilvl w:val="0"/>
          <w:numId w:val="59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proofErr w:type="gramStart"/>
      <w:r w:rsidRPr="00C11C45">
        <w:rPr>
          <w:rFonts w:asciiTheme="minorHAnsi" w:hAnsiTheme="minorHAnsi"/>
          <w:lang w:val="fr-FR"/>
        </w:rPr>
        <w:t>dimensionare</w:t>
      </w:r>
      <w:proofErr w:type="spellEnd"/>
      <w:proofErr w:type="gram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pe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ploi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torențiale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umbrire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conectivitate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ecologică</w:t>
      </w:r>
      <w:proofErr w:type="spellEnd"/>
      <w:r w:rsidRPr="00C11C45">
        <w:rPr>
          <w:rFonts w:asciiTheme="minorHAnsi" w:hAnsiTheme="minorHAnsi"/>
          <w:lang w:val="fr-FR"/>
        </w:rPr>
        <w:t>.</w:t>
      </w:r>
    </w:p>
    <w:p w14:paraId="10C918C4" w14:textId="5F100067" w:rsidR="00C11C45" w:rsidRPr="00C11C45" w:rsidRDefault="00C11C45" w:rsidP="00C11C45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</w:p>
    <w:p w14:paraId="0DC7BF5E" w14:textId="0DC371FA" w:rsidR="00C11C45" w:rsidRPr="0048424E" w:rsidRDefault="00C11C45" w:rsidP="0048424E">
      <w:pPr>
        <w:pStyle w:val="ListParagraph"/>
        <w:numPr>
          <w:ilvl w:val="0"/>
          <w:numId w:val="74"/>
        </w:numPr>
        <w:tabs>
          <w:tab w:val="left" w:pos="965"/>
        </w:tabs>
        <w:jc w:val="both"/>
        <w:rPr>
          <w:rFonts w:asciiTheme="minorHAnsi" w:hAnsiTheme="minorHAnsi"/>
          <w:b/>
          <w:bCs/>
          <w:lang w:val="fr-FR"/>
        </w:rPr>
      </w:pPr>
      <w:r w:rsidRPr="0048424E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8424E">
        <w:rPr>
          <w:rFonts w:asciiTheme="minorHAnsi" w:hAnsiTheme="minorHAnsi"/>
          <w:b/>
          <w:bCs/>
          <w:lang w:val="fr-FR"/>
        </w:rPr>
        <w:t>Spații</w:t>
      </w:r>
      <w:proofErr w:type="spellEnd"/>
      <w:r w:rsidRPr="0048424E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8424E">
        <w:rPr>
          <w:rFonts w:asciiTheme="minorHAnsi" w:hAnsiTheme="minorHAnsi"/>
          <w:b/>
          <w:bCs/>
          <w:lang w:val="fr-FR"/>
        </w:rPr>
        <w:t>verzi</w:t>
      </w:r>
      <w:proofErr w:type="spellEnd"/>
      <w:r w:rsidRPr="0048424E">
        <w:rPr>
          <w:rFonts w:asciiTheme="minorHAnsi" w:hAnsiTheme="minorHAnsi"/>
          <w:b/>
          <w:bCs/>
          <w:lang w:val="fr-FR"/>
        </w:rPr>
        <w:t xml:space="preserve"> (</w:t>
      </w:r>
      <w:proofErr w:type="spellStart"/>
      <w:r w:rsidRPr="0048424E">
        <w:rPr>
          <w:rFonts w:asciiTheme="minorHAnsi" w:hAnsiTheme="minorHAnsi"/>
          <w:b/>
          <w:bCs/>
          <w:lang w:val="fr-FR"/>
        </w:rPr>
        <w:t>parcuri</w:t>
      </w:r>
      <w:proofErr w:type="spellEnd"/>
      <w:r w:rsidRPr="0048424E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48424E">
        <w:rPr>
          <w:rFonts w:asciiTheme="minorHAnsi" w:hAnsiTheme="minorHAnsi"/>
          <w:b/>
          <w:bCs/>
          <w:lang w:val="fr-FR"/>
        </w:rPr>
        <w:t>păduri</w:t>
      </w:r>
      <w:proofErr w:type="spellEnd"/>
      <w:r w:rsidRPr="0048424E">
        <w:rPr>
          <w:rFonts w:asciiTheme="minorHAnsi" w:hAnsiTheme="minorHAnsi"/>
          <w:b/>
          <w:bCs/>
          <w:lang w:val="fr-FR"/>
        </w:rPr>
        <w:t xml:space="preserve">-parc, </w:t>
      </w:r>
      <w:proofErr w:type="spellStart"/>
      <w:r w:rsidRPr="0048424E">
        <w:rPr>
          <w:rFonts w:asciiTheme="minorHAnsi" w:hAnsiTheme="minorHAnsi"/>
          <w:b/>
          <w:bCs/>
          <w:lang w:val="fr-FR"/>
        </w:rPr>
        <w:t>terenuri</w:t>
      </w:r>
      <w:proofErr w:type="spellEnd"/>
      <w:r w:rsidRPr="0048424E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48424E">
        <w:rPr>
          <w:rFonts w:asciiTheme="minorHAnsi" w:hAnsiTheme="minorHAnsi"/>
          <w:b/>
          <w:bCs/>
          <w:lang w:val="fr-FR"/>
        </w:rPr>
        <w:t>joacă</w:t>
      </w:r>
      <w:proofErr w:type="spellEnd"/>
      <w:r w:rsidRPr="0048424E">
        <w:rPr>
          <w:rFonts w:asciiTheme="minorHAnsi" w:hAnsiTheme="minorHAnsi"/>
          <w:b/>
          <w:bCs/>
          <w:lang w:val="fr-FR"/>
        </w:rPr>
        <w:t xml:space="preserve">, </w:t>
      </w:r>
      <w:proofErr w:type="spellStart"/>
      <w:r w:rsidRPr="0048424E">
        <w:rPr>
          <w:rFonts w:asciiTheme="minorHAnsi" w:hAnsiTheme="minorHAnsi"/>
          <w:b/>
          <w:bCs/>
          <w:lang w:val="fr-FR"/>
        </w:rPr>
        <w:t>coridoare</w:t>
      </w:r>
      <w:proofErr w:type="spellEnd"/>
      <w:r w:rsidRPr="0048424E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48424E">
        <w:rPr>
          <w:rFonts w:asciiTheme="minorHAnsi" w:hAnsiTheme="minorHAnsi"/>
          <w:b/>
          <w:bCs/>
          <w:lang w:val="fr-FR"/>
        </w:rPr>
        <w:t>verzi</w:t>
      </w:r>
      <w:proofErr w:type="spellEnd"/>
      <w:r w:rsidRPr="0048424E">
        <w:rPr>
          <w:rFonts w:asciiTheme="minorHAnsi" w:hAnsiTheme="minorHAnsi"/>
          <w:b/>
          <w:bCs/>
          <w:lang w:val="fr-FR"/>
        </w:rPr>
        <w:t>)</w:t>
      </w:r>
    </w:p>
    <w:p w14:paraId="43053A69" w14:textId="77777777" w:rsidR="00C11C45" w:rsidRPr="00C11C45" w:rsidRDefault="00C11C45" w:rsidP="00C11C45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 w:rsidRPr="00C11C45">
        <w:rPr>
          <w:rFonts w:asciiTheme="minorHAnsi" w:hAnsiTheme="minorHAnsi"/>
          <w:b/>
          <w:bCs/>
          <w:lang w:val="fr-FR"/>
        </w:rPr>
        <w:t>Exemplu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1 – Parc „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regenerativ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” (nu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doar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plantare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>)</w:t>
      </w:r>
    </w:p>
    <w:p w14:paraId="3A9EB000" w14:textId="77777777" w:rsidR="00C11C45" w:rsidRPr="00C11C45" w:rsidRDefault="00C11C45" w:rsidP="00C11C45">
      <w:pPr>
        <w:numPr>
          <w:ilvl w:val="0"/>
          <w:numId w:val="60"/>
        </w:num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gramStart"/>
      <w:r w:rsidRPr="00C11C45">
        <w:rPr>
          <w:rFonts w:asciiTheme="minorHAnsi" w:hAnsiTheme="minorHAnsi"/>
          <w:b/>
          <w:bCs/>
          <w:lang w:val="fr-FR"/>
        </w:rPr>
        <w:t>Beautiful:</w:t>
      </w:r>
      <w:proofErr w:type="gram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experiențe</w:t>
      </w:r>
      <w:proofErr w:type="spellEnd"/>
      <w:r w:rsidRPr="00C11C45">
        <w:rPr>
          <w:rFonts w:asciiTheme="minorHAnsi" w:hAnsiTheme="minorHAnsi"/>
          <w:lang w:val="fr-FR"/>
        </w:rPr>
        <w:t xml:space="preserve"> (zone </w:t>
      </w:r>
      <w:proofErr w:type="spellStart"/>
      <w:r w:rsidRPr="00C11C45">
        <w:rPr>
          <w:rFonts w:asciiTheme="minorHAnsi" w:hAnsiTheme="minorHAnsi"/>
          <w:lang w:val="fr-FR"/>
        </w:rPr>
        <w:t>liniștite</w:t>
      </w:r>
      <w:proofErr w:type="spellEnd"/>
      <w:r w:rsidRPr="00C11C45">
        <w:rPr>
          <w:rFonts w:asciiTheme="minorHAnsi" w:hAnsiTheme="minorHAnsi"/>
          <w:lang w:val="fr-FR"/>
        </w:rPr>
        <w:t xml:space="preserve">/active), </w:t>
      </w:r>
      <w:proofErr w:type="spellStart"/>
      <w:r w:rsidRPr="00C11C45">
        <w:rPr>
          <w:rFonts w:asciiTheme="minorHAnsi" w:hAnsiTheme="minorHAnsi"/>
          <w:lang w:val="fr-FR"/>
        </w:rPr>
        <w:t>secvențe</w:t>
      </w:r>
      <w:proofErr w:type="spellEnd"/>
      <w:r w:rsidRPr="00C11C45">
        <w:rPr>
          <w:rFonts w:asciiTheme="minorHAnsi" w:hAnsiTheme="minorHAnsi"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lang w:val="fr-FR"/>
        </w:rPr>
        <w:t>peisaj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materiale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naturale</w:t>
      </w:r>
      <w:proofErr w:type="spellEnd"/>
      <w:r w:rsidRPr="00C11C45">
        <w:rPr>
          <w:rFonts w:asciiTheme="minorHAnsi" w:hAnsiTheme="minorHAnsi"/>
          <w:lang w:val="fr-FR"/>
        </w:rPr>
        <w:t xml:space="preserve">, </w:t>
      </w:r>
      <w:proofErr w:type="spellStart"/>
      <w:r w:rsidRPr="00C11C45">
        <w:rPr>
          <w:rFonts w:asciiTheme="minorHAnsi" w:hAnsiTheme="minorHAnsi"/>
          <w:lang w:val="fr-FR"/>
        </w:rPr>
        <w:t>interpretare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educațională</w:t>
      </w:r>
      <w:proofErr w:type="spellEnd"/>
      <w:r w:rsidRPr="00C11C45">
        <w:rPr>
          <w:rFonts w:asciiTheme="minorHAnsi" w:hAnsiTheme="minorHAnsi"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lang w:val="fr-FR"/>
        </w:rPr>
        <w:t>discretă</w:t>
      </w:r>
      <w:proofErr w:type="spellEnd"/>
      <w:r w:rsidRPr="00C11C45">
        <w:rPr>
          <w:rFonts w:asciiTheme="minorHAnsi" w:hAnsiTheme="minorHAnsi"/>
          <w:lang w:val="fr-FR"/>
        </w:rPr>
        <w:t>.</w:t>
      </w:r>
    </w:p>
    <w:p w14:paraId="74D2D261" w14:textId="77777777" w:rsidR="00C11C45" w:rsidRPr="00C11C45" w:rsidRDefault="00C11C45" w:rsidP="00C11C45">
      <w:pPr>
        <w:numPr>
          <w:ilvl w:val="0"/>
          <w:numId w:val="60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r w:rsidRPr="00C11C45">
        <w:rPr>
          <w:rFonts w:asciiTheme="minorHAnsi" w:hAnsiTheme="minorHAnsi"/>
          <w:b/>
          <w:bCs/>
          <w:lang w:val="en-US"/>
        </w:rPr>
        <w:t>Sustainable:</w:t>
      </w:r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biodiversitate</w:t>
      </w:r>
      <w:proofErr w:type="spellEnd"/>
      <w:r w:rsidRPr="00C11C45">
        <w:rPr>
          <w:rFonts w:asciiTheme="minorHAnsi" w:hAnsiTheme="minorHAnsi"/>
          <w:lang w:val="en-US"/>
        </w:rPr>
        <w:t xml:space="preserve"> (</w:t>
      </w:r>
      <w:proofErr w:type="spellStart"/>
      <w:r w:rsidRPr="00C11C45">
        <w:rPr>
          <w:rFonts w:asciiTheme="minorHAnsi" w:hAnsiTheme="minorHAnsi"/>
          <w:lang w:val="en-US"/>
        </w:rPr>
        <w:t>specii</w:t>
      </w:r>
      <w:proofErr w:type="spellEnd"/>
      <w:r w:rsidRPr="00C11C45">
        <w:rPr>
          <w:rFonts w:asciiTheme="minorHAnsi" w:hAnsiTheme="minorHAnsi"/>
          <w:lang w:val="en-US"/>
        </w:rPr>
        <w:t xml:space="preserve"> locale), </w:t>
      </w:r>
      <w:proofErr w:type="spellStart"/>
      <w:r w:rsidRPr="00C11C45">
        <w:rPr>
          <w:rFonts w:asciiTheme="minorHAnsi" w:hAnsiTheme="minorHAnsi"/>
          <w:lang w:val="en-US"/>
        </w:rPr>
        <w:t>gestionarea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apei</w:t>
      </w:r>
      <w:proofErr w:type="spellEnd"/>
      <w:r w:rsidRPr="00C11C45">
        <w:rPr>
          <w:rFonts w:asciiTheme="minorHAnsi" w:hAnsiTheme="minorHAnsi"/>
          <w:lang w:val="en-US"/>
        </w:rPr>
        <w:t xml:space="preserve"> (</w:t>
      </w:r>
      <w:proofErr w:type="spellStart"/>
      <w:r w:rsidRPr="00C11C45">
        <w:rPr>
          <w:rFonts w:asciiTheme="minorHAnsi" w:hAnsiTheme="minorHAnsi"/>
          <w:lang w:val="en-US"/>
        </w:rPr>
        <w:t>retenție</w:t>
      </w:r>
      <w:proofErr w:type="spellEnd"/>
      <w:r w:rsidRPr="00C11C45">
        <w:rPr>
          <w:rFonts w:asciiTheme="minorHAnsi" w:hAnsiTheme="minorHAnsi"/>
          <w:lang w:val="en-US"/>
        </w:rPr>
        <w:t>/</w:t>
      </w:r>
      <w:proofErr w:type="spellStart"/>
      <w:r w:rsidRPr="00C11C45">
        <w:rPr>
          <w:rFonts w:asciiTheme="minorHAnsi" w:hAnsiTheme="minorHAnsi"/>
          <w:lang w:val="en-US"/>
        </w:rPr>
        <w:t>infiltrare</w:t>
      </w:r>
      <w:proofErr w:type="spellEnd"/>
      <w:r w:rsidRPr="00C11C45">
        <w:rPr>
          <w:rFonts w:asciiTheme="minorHAnsi" w:hAnsiTheme="minorHAnsi"/>
          <w:lang w:val="en-US"/>
        </w:rPr>
        <w:t xml:space="preserve">), sol </w:t>
      </w:r>
      <w:proofErr w:type="spellStart"/>
      <w:r w:rsidRPr="00C11C45">
        <w:rPr>
          <w:rFonts w:asciiTheme="minorHAnsi" w:hAnsiTheme="minorHAnsi"/>
          <w:lang w:val="en-US"/>
        </w:rPr>
        <w:t>sănătos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reducerea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întreținerii</w:t>
      </w:r>
      <w:proofErr w:type="spellEnd"/>
      <w:r w:rsidRPr="00C11C45">
        <w:rPr>
          <w:rFonts w:asciiTheme="minorHAnsi" w:hAnsiTheme="minorHAnsi"/>
          <w:lang w:val="en-US"/>
        </w:rPr>
        <w:t xml:space="preserve"> intensive.</w:t>
      </w:r>
    </w:p>
    <w:p w14:paraId="56DDC008" w14:textId="77777777" w:rsidR="00C11C45" w:rsidRPr="00C11C45" w:rsidRDefault="00C11C45" w:rsidP="00C11C45">
      <w:pPr>
        <w:numPr>
          <w:ilvl w:val="0"/>
          <w:numId w:val="60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r w:rsidRPr="00C11C45">
        <w:rPr>
          <w:rFonts w:asciiTheme="minorHAnsi" w:hAnsiTheme="minorHAnsi"/>
          <w:b/>
          <w:bCs/>
          <w:lang w:val="en-US"/>
        </w:rPr>
        <w:t>Together:</w:t>
      </w:r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acces</w:t>
      </w:r>
      <w:proofErr w:type="spellEnd"/>
      <w:r w:rsidRPr="00C11C45">
        <w:rPr>
          <w:rFonts w:asciiTheme="minorHAnsi" w:hAnsiTheme="minorHAnsi"/>
          <w:lang w:val="en-US"/>
        </w:rPr>
        <w:t xml:space="preserve"> universal, </w:t>
      </w:r>
      <w:proofErr w:type="spellStart"/>
      <w:r w:rsidRPr="00C11C45">
        <w:rPr>
          <w:rFonts w:asciiTheme="minorHAnsi" w:hAnsiTheme="minorHAnsi"/>
          <w:lang w:val="en-US"/>
        </w:rPr>
        <w:t>locuri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pentru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toate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vârstele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siguranță</w:t>
      </w:r>
      <w:proofErr w:type="spellEnd"/>
      <w:r w:rsidRPr="00C11C45">
        <w:rPr>
          <w:rFonts w:asciiTheme="minorHAnsi" w:hAnsiTheme="minorHAnsi"/>
          <w:lang w:val="en-US"/>
        </w:rPr>
        <w:t>, co-</w:t>
      </w:r>
      <w:proofErr w:type="spellStart"/>
      <w:r w:rsidRPr="00C11C45">
        <w:rPr>
          <w:rFonts w:asciiTheme="minorHAnsi" w:hAnsiTheme="minorHAnsi"/>
          <w:lang w:val="en-US"/>
        </w:rPr>
        <w:t>proiectare</w:t>
      </w:r>
      <w:proofErr w:type="spellEnd"/>
      <w:r w:rsidRPr="00C11C45">
        <w:rPr>
          <w:rFonts w:asciiTheme="minorHAnsi" w:hAnsiTheme="minorHAnsi"/>
          <w:lang w:val="en-US"/>
        </w:rPr>
        <w:t xml:space="preserve"> cu </w:t>
      </w:r>
      <w:proofErr w:type="spellStart"/>
      <w:r w:rsidRPr="00C11C45">
        <w:rPr>
          <w:rFonts w:asciiTheme="minorHAnsi" w:hAnsiTheme="minorHAnsi"/>
          <w:lang w:val="en-US"/>
        </w:rPr>
        <w:t>utilizatorii</w:t>
      </w:r>
      <w:proofErr w:type="spellEnd"/>
      <w:r w:rsidRPr="00C11C45">
        <w:rPr>
          <w:rFonts w:asciiTheme="minorHAnsi" w:hAnsiTheme="minorHAnsi"/>
          <w:lang w:val="en-US"/>
        </w:rPr>
        <w:t xml:space="preserve"> (</w:t>
      </w:r>
      <w:proofErr w:type="spellStart"/>
      <w:r w:rsidRPr="00C11C45">
        <w:rPr>
          <w:rFonts w:asciiTheme="minorHAnsi" w:hAnsiTheme="minorHAnsi"/>
          <w:lang w:val="en-US"/>
        </w:rPr>
        <w:t>copii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școli</w:t>
      </w:r>
      <w:proofErr w:type="spellEnd"/>
      <w:r w:rsidRPr="00C11C45">
        <w:rPr>
          <w:rFonts w:asciiTheme="minorHAnsi" w:hAnsiTheme="minorHAnsi"/>
          <w:lang w:val="en-US"/>
        </w:rPr>
        <w:t>, ONG).</w:t>
      </w:r>
    </w:p>
    <w:p w14:paraId="141CE939" w14:textId="77777777" w:rsidR="00C11C45" w:rsidRPr="00C11C45" w:rsidRDefault="00C11C45" w:rsidP="00C11C45">
      <w:pPr>
        <w:tabs>
          <w:tab w:val="left" w:pos="965"/>
        </w:tabs>
        <w:jc w:val="both"/>
        <w:rPr>
          <w:rFonts w:asciiTheme="minorHAnsi" w:hAnsiTheme="minorHAnsi"/>
          <w:lang w:val="fr-FR"/>
        </w:rPr>
      </w:pPr>
      <w:proofErr w:type="spellStart"/>
      <w:r w:rsidRPr="00C11C45">
        <w:rPr>
          <w:rFonts w:asciiTheme="minorHAnsi" w:hAnsiTheme="minorHAnsi"/>
          <w:b/>
          <w:bCs/>
          <w:lang w:val="fr-FR"/>
        </w:rPr>
        <w:t>Exemplu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2 – „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Pădure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-parc” </w:t>
      </w:r>
      <w:proofErr w:type="gramStart"/>
      <w:r w:rsidRPr="00C11C45">
        <w:rPr>
          <w:rFonts w:asciiTheme="minorHAnsi" w:hAnsiTheme="minorHAnsi"/>
          <w:b/>
          <w:bCs/>
          <w:lang w:val="fr-FR"/>
        </w:rPr>
        <w:t>ca</w:t>
      </w:r>
      <w:proofErr w:type="gramEnd"/>
      <w:r w:rsidRPr="00C11C45">
        <w:rPr>
          <w:rFonts w:asciiTheme="minorHAnsi" w:hAnsiTheme="minorHAnsi"/>
          <w:b/>
          <w:bCs/>
          <w:lang w:val="fr-FR"/>
        </w:rPr>
        <w:t xml:space="preserve">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infrastructură</w:t>
      </w:r>
      <w:proofErr w:type="spellEnd"/>
      <w:r w:rsidRPr="00C11C45">
        <w:rPr>
          <w:rFonts w:asciiTheme="minorHAnsi" w:hAnsiTheme="minorHAnsi"/>
          <w:b/>
          <w:bCs/>
          <w:lang w:val="fr-FR"/>
        </w:rPr>
        <w:t xml:space="preserve"> de </w:t>
      </w:r>
      <w:proofErr w:type="spellStart"/>
      <w:r w:rsidRPr="00C11C45">
        <w:rPr>
          <w:rFonts w:asciiTheme="minorHAnsi" w:hAnsiTheme="minorHAnsi"/>
          <w:b/>
          <w:bCs/>
          <w:lang w:val="fr-FR"/>
        </w:rPr>
        <w:t>sănătate</w:t>
      </w:r>
      <w:proofErr w:type="spellEnd"/>
    </w:p>
    <w:p w14:paraId="342BDBEA" w14:textId="77777777" w:rsidR="00C11C45" w:rsidRPr="00C11C45" w:rsidRDefault="00C11C45" w:rsidP="00C11C45">
      <w:pPr>
        <w:numPr>
          <w:ilvl w:val="0"/>
          <w:numId w:val="61"/>
        </w:numPr>
        <w:tabs>
          <w:tab w:val="left" w:pos="965"/>
        </w:tabs>
        <w:jc w:val="both"/>
        <w:rPr>
          <w:rFonts w:asciiTheme="minorHAnsi" w:hAnsiTheme="minorHAnsi"/>
          <w:lang w:val="en-US"/>
        </w:rPr>
      </w:pPr>
      <w:proofErr w:type="spellStart"/>
      <w:r w:rsidRPr="00C11C45">
        <w:rPr>
          <w:rFonts w:asciiTheme="minorHAnsi" w:hAnsiTheme="minorHAnsi"/>
          <w:lang w:val="en-US"/>
        </w:rPr>
        <w:t>trasee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accesibile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puncte</w:t>
      </w:r>
      <w:proofErr w:type="spellEnd"/>
      <w:r w:rsidRPr="00C11C45">
        <w:rPr>
          <w:rFonts w:asciiTheme="minorHAnsi" w:hAnsiTheme="minorHAnsi"/>
          <w:lang w:val="en-US"/>
        </w:rPr>
        <w:t xml:space="preserve"> de </w:t>
      </w:r>
      <w:proofErr w:type="spellStart"/>
      <w:r w:rsidRPr="00C11C45">
        <w:rPr>
          <w:rFonts w:asciiTheme="minorHAnsi" w:hAnsiTheme="minorHAnsi"/>
          <w:lang w:val="en-US"/>
        </w:rPr>
        <w:t>odihnă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educație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protecție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ecosistem</w:t>
      </w:r>
      <w:proofErr w:type="spellEnd"/>
      <w:r w:rsidRPr="00C11C45">
        <w:rPr>
          <w:rFonts w:asciiTheme="minorHAnsi" w:hAnsiTheme="minorHAnsi"/>
          <w:lang w:val="en-US"/>
        </w:rPr>
        <w:t xml:space="preserve"> (</w:t>
      </w:r>
      <w:proofErr w:type="spellStart"/>
      <w:r w:rsidRPr="00C11C45">
        <w:rPr>
          <w:rFonts w:asciiTheme="minorHAnsi" w:hAnsiTheme="minorHAnsi"/>
          <w:lang w:val="en-US"/>
        </w:rPr>
        <w:t>zonare</w:t>
      </w:r>
      <w:proofErr w:type="spellEnd"/>
      <w:r w:rsidRPr="00C11C45">
        <w:rPr>
          <w:rFonts w:asciiTheme="minorHAnsi" w:hAnsiTheme="minorHAnsi"/>
          <w:lang w:val="en-US"/>
        </w:rPr>
        <w:t xml:space="preserve">, </w:t>
      </w:r>
      <w:proofErr w:type="spellStart"/>
      <w:r w:rsidRPr="00C11C45">
        <w:rPr>
          <w:rFonts w:asciiTheme="minorHAnsi" w:hAnsiTheme="minorHAnsi"/>
          <w:lang w:val="en-US"/>
        </w:rPr>
        <w:t>limitarea</w:t>
      </w:r>
      <w:proofErr w:type="spellEnd"/>
      <w:r w:rsidRPr="00C11C45">
        <w:rPr>
          <w:rFonts w:asciiTheme="minorHAnsi" w:hAnsiTheme="minorHAnsi"/>
          <w:lang w:val="en-US"/>
        </w:rPr>
        <w:t xml:space="preserve"> </w:t>
      </w:r>
      <w:proofErr w:type="spellStart"/>
      <w:r w:rsidRPr="00C11C45">
        <w:rPr>
          <w:rFonts w:asciiTheme="minorHAnsi" w:hAnsiTheme="minorHAnsi"/>
          <w:lang w:val="en-US"/>
        </w:rPr>
        <w:t>presiunii</w:t>
      </w:r>
      <w:proofErr w:type="spellEnd"/>
      <w:r w:rsidRPr="00C11C45">
        <w:rPr>
          <w:rFonts w:asciiTheme="minorHAnsi" w:hAnsiTheme="minorHAnsi"/>
          <w:lang w:val="en-US"/>
        </w:rPr>
        <w:t>).</w:t>
      </w:r>
    </w:p>
    <w:p w14:paraId="328C4105" w14:textId="77777777" w:rsidR="00C11C45" w:rsidRPr="00C11C45" w:rsidRDefault="00C11C45" w:rsidP="00A879EF">
      <w:pPr>
        <w:tabs>
          <w:tab w:val="left" w:pos="965"/>
        </w:tabs>
        <w:jc w:val="both"/>
        <w:rPr>
          <w:rFonts w:asciiTheme="minorHAnsi" w:hAnsiTheme="minorHAnsi"/>
          <w:lang w:val="en-US"/>
        </w:rPr>
      </w:pPr>
    </w:p>
    <w:sectPr w:rsidR="00C11C45" w:rsidRPr="00C11C45" w:rsidSect="006332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134" w:right="851" w:bottom="851" w:left="99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93963" w14:textId="77777777" w:rsidR="00D04B1B" w:rsidRDefault="00D04B1B">
      <w:r>
        <w:separator/>
      </w:r>
    </w:p>
  </w:endnote>
  <w:endnote w:type="continuationSeparator" w:id="0">
    <w:p w14:paraId="39DA5C82" w14:textId="77777777" w:rsidR="00D04B1B" w:rsidRDefault="00D0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95401" w14:textId="77777777" w:rsidR="000721D5" w:rsidRDefault="000721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54152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E37E13" w14:textId="7EB309B3" w:rsidR="00647497" w:rsidRDefault="00647497">
        <w:pPr>
          <w:pStyle w:val="Footer"/>
          <w:jc w:val="right"/>
          <w:rPr>
            <w:noProof/>
          </w:rPr>
        </w:pPr>
      </w:p>
      <w:p w14:paraId="1DD01507" w14:textId="77777777" w:rsidR="00647497" w:rsidRDefault="007906A8" w:rsidP="00647497">
        <w:pPr>
          <w:pStyle w:val="Footer"/>
          <w:rPr>
            <w:noProof/>
          </w:rPr>
        </w:pPr>
      </w:p>
    </w:sdtContent>
  </w:sdt>
  <w:p w14:paraId="7ED479D4" w14:textId="75642443" w:rsidR="00647497" w:rsidRDefault="00647497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8444D8E" wp14:editId="5B19739A">
          <wp:simplePos x="0" y="0"/>
          <wp:positionH relativeFrom="margin">
            <wp:align>center</wp:align>
          </wp:positionH>
          <wp:positionV relativeFrom="page">
            <wp:posOffset>8874702</wp:posOffset>
          </wp:positionV>
          <wp:extent cx="7559675" cy="1583690"/>
          <wp:effectExtent l="0" t="0" r="0" b="0"/>
          <wp:wrapTight wrapText="bothSides">
            <wp:wrapPolygon edited="0">
              <wp:start x="1415" y="260"/>
              <wp:lineTo x="1415" y="14550"/>
              <wp:lineTo x="8655" y="14550"/>
              <wp:lineTo x="20031" y="13511"/>
              <wp:lineTo x="20139" y="260"/>
              <wp:lineTo x="1415" y="260"/>
            </wp:wrapPolygon>
          </wp:wrapTight>
          <wp:docPr id="1786203471" name="Imagine 2" descr="O imagine care conține text, captură de ecran, Font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9580979" name="Imagine 2" descr="O imagine care conține text, captură de ecran, Font&#10;&#10;Conținutul generat de inteligența artificială poate fi inco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583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065E5" w14:textId="7821C6F9" w:rsidR="00647497" w:rsidRDefault="00647497">
    <w:pPr>
      <w:pStyle w:val="Foot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42DB34EB" wp14:editId="3006C35E">
          <wp:simplePos x="0" y="0"/>
          <wp:positionH relativeFrom="page">
            <wp:align>right</wp:align>
          </wp:positionH>
          <wp:positionV relativeFrom="page">
            <wp:posOffset>8913495</wp:posOffset>
          </wp:positionV>
          <wp:extent cx="7559675" cy="1583690"/>
          <wp:effectExtent l="0" t="0" r="0" b="0"/>
          <wp:wrapTight wrapText="bothSides">
            <wp:wrapPolygon edited="0">
              <wp:start x="1415" y="260"/>
              <wp:lineTo x="1415" y="14550"/>
              <wp:lineTo x="8655" y="14550"/>
              <wp:lineTo x="20031" y="13511"/>
              <wp:lineTo x="20139" y="260"/>
              <wp:lineTo x="1415" y="260"/>
            </wp:wrapPolygon>
          </wp:wrapTight>
          <wp:docPr id="1899580979" name="Imagine 2" descr="O imagine care conține text, captură de ecran, Font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9580979" name="Imagine 2" descr="O imagine care conține text, captură de ecran, Font&#10;&#10;Conținutul generat de inteligența artificială poate fi inco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75" cy="1583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D35204" w14:textId="77777777" w:rsidR="00D04B1B" w:rsidRDefault="00D04B1B">
      <w:r>
        <w:separator/>
      </w:r>
    </w:p>
  </w:footnote>
  <w:footnote w:type="continuationSeparator" w:id="0">
    <w:p w14:paraId="7726BE95" w14:textId="77777777" w:rsidR="00D04B1B" w:rsidRDefault="00D04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2032F" w14:textId="77777777" w:rsidR="000721D5" w:rsidRDefault="000721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noProof/>
      </w:rPr>
      <w:id w:val="1454376498"/>
      <w:docPartObj>
        <w:docPartGallery w:val="Watermarks"/>
        <w:docPartUnique/>
      </w:docPartObj>
    </w:sdtPr>
    <w:sdtContent>
      <w:p w14:paraId="2F575822" w14:textId="63CF861B" w:rsidR="006332C3" w:rsidRDefault="007906A8" w:rsidP="008223CB">
        <w:pPr>
          <w:pStyle w:val="Header"/>
          <w:jc w:val="right"/>
          <w:rPr>
            <w:noProof/>
          </w:rPr>
        </w:pPr>
        <w:r>
          <w:rPr>
            <w:noProof/>
          </w:rPr>
          <w:pict w14:anchorId="4D455C2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left:0;text-align:left;margin-left:0;margin-top:0;width:412.4pt;height:247.45pt;rotation:315;z-index:-25165619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  <w:p w14:paraId="2B26CA4C" w14:textId="142D9463" w:rsidR="00C63267" w:rsidRDefault="00C63267" w:rsidP="008223CB">
    <w:pPr>
      <w:pStyle w:val="Header"/>
      <w:jc w:val="right"/>
    </w:pPr>
  </w:p>
  <w:p w14:paraId="56575E4C" w14:textId="77777777" w:rsidR="00527EF1" w:rsidRPr="00535CC3" w:rsidRDefault="00527EF1">
    <w:pPr>
      <w:pStyle w:val="Header"/>
      <w:rPr>
        <w:color w:val="C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F5EDC" w14:textId="3F7A332C" w:rsidR="006332C3" w:rsidRDefault="006332C3">
    <w:pPr>
      <w:pStyle w:val="Header"/>
    </w:pPr>
    <w:r>
      <w:rPr>
        <w:noProof/>
      </w:rPr>
      <w:drawing>
        <wp:anchor distT="0" distB="0" distL="114300" distR="114300" simplePos="0" relativeHeight="251656192" behindDoc="1" locked="0" layoutInCell="1" allowOverlap="1" wp14:anchorId="7636A610" wp14:editId="21DFC907">
          <wp:simplePos x="0" y="0"/>
          <wp:positionH relativeFrom="page">
            <wp:align>right</wp:align>
          </wp:positionH>
          <wp:positionV relativeFrom="page">
            <wp:posOffset>-442653</wp:posOffset>
          </wp:positionV>
          <wp:extent cx="7765473" cy="1584325"/>
          <wp:effectExtent l="0" t="0" r="0" b="0"/>
          <wp:wrapTight wrapText="bothSides">
            <wp:wrapPolygon edited="0">
              <wp:start x="8478" y="6753"/>
              <wp:lineTo x="7577" y="10908"/>
              <wp:lineTo x="7577" y="15583"/>
              <wp:lineTo x="1378" y="18960"/>
              <wp:lineTo x="1378" y="20518"/>
              <wp:lineTo x="20136" y="20518"/>
              <wp:lineTo x="20295" y="19219"/>
              <wp:lineTo x="13724" y="15583"/>
              <wp:lineTo x="13618" y="8311"/>
              <wp:lineTo x="13406" y="6753"/>
              <wp:lineTo x="8478" y="6753"/>
            </wp:wrapPolygon>
          </wp:wrapTight>
          <wp:docPr id="207072412" name="Imagine 1" descr="O imagine care conține text, captură de ecran, Font, Grafică&#10;&#10;Conținutul generat de inteligența artificială poate fi inco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6296165" name="Imagine 1" descr="O imagine care conține text, captură de ecran, Font, Grafică&#10;&#10;Conținutul generat de inteligența artificială poate fi inco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5473" cy="1584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20AE2E3"/>
    <w:multiLevelType w:val="hybridMultilevel"/>
    <w:tmpl w:val="9BCC6E6C"/>
    <w:lvl w:ilvl="0" w:tplc="8494C336">
      <w:start w:val="1"/>
      <w:numFmt w:val="upperRoman"/>
      <w:lvlText w:val="%1."/>
      <w:lvlJc w:val="left"/>
      <w:rPr>
        <w:rFonts w:asciiTheme="minorHAnsi" w:eastAsia="Calibri" w:hAnsiTheme="minorHAnsi" w:cs="Times New Roman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4964AF6"/>
    <w:multiLevelType w:val="hybridMultilevel"/>
    <w:tmpl w:val="0FD25AA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2E122F"/>
    <w:multiLevelType w:val="multilevel"/>
    <w:tmpl w:val="AF6EC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F5DA5"/>
    <w:multiLevelType w:val="multilevel"/>
    <w:tmpl w:val="81587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6C56E5B"/>
    <w:multiLevelType w:val="multilevel"/>
    <w:tmpl w:val="DFB84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6F87A15"/>
    <w:multiLevelType w:val="multilevel"/>
    <w:tmpl w:val="941ED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A64DCB"/>
    <w:multiLevelType w:val="hybridMultilevel"/>
    <w:tmpl w:val="53401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EE1033"/>
    <w:multiLevelType w:val="hybridMultilevel"/>
    <w:tmpl w:val="54467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55795A"/>
    <w:multiLevelType w:val="multilevel"/>
    <w:tmpl w:val="8D627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1E1B1A"/>
    <w:multiLevelType w:val="hybridMultilevel"/>
    <w:tmpl w:val="C7464D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354FC1"/>
    <w:multiLevelType w:val="hybridMultilevel"/>
    <w:tmpl w:val="FA2050CA"/>
    <w:lvl w:ilvl="0" w:tplc="AC4E964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863292"/>
    <w:multiLevelType w:val="multilevel"/>
    <w:tmpl w:val="7BB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9" w15:restartNumberingAfterBreak="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4603E99"/>
    <w:multiLevelType w:val="hybridMultilevel"/>
    <w:tmpl w:val="7BE43C98"/>
    <w:lvl w:ilvl="0" w:tplc="8CDC470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25945C64"/>
    <w:multiLevelType w:val="multilevel"/>
    <w:tmpl w:val="4888D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676387D"/>
    <w:multiLevelType w:val="multilevel"/>
    <w:tmpl w:val="C590A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E7EB3"/>
    <w:multiLevelType w:val="hybridMultilevel"/>
    <w:tmpl w:val="534013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FC4FC5"/>
    <w:multiLevelType w:val="hybridMultilevel"/>
    <w:tmpl w:val="D1703A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3E810F7"/>
    <w:multiLevelType w:val="multilevel"/>
    <w:tmpl w:val="F56A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4EF6FE4"/>
    <w:multiLevelType w:val="hybridMultilevel"/>
    <w:tmpl w:val="DA98A4F4"/>
    <w:lvl w:ilvl="0" w:tplc="2DB8413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9110F7E"/>
    <w:multiLevelType w:val="multilevel"/>
    <w:tmpl w:val="22F6B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399552FB"/>
    <w:multiLevelType w:val="hybridMultilevel"/>
    <w:tmpl w:val="37A893B8"/>
    <w:lvl w:ilvl="0" w:tplc="7A4AF27C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B5559D"/>
    <w:multiLevelType w:val="hybridMultilevel"/>
    <w:tmpl w:val="1CECF360"/>
    <w:lvl w:ilvl="0" w:tplc="0380AA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CC0527D"/>
    <w:multiLevelType w:val="multilevel"/>
    <w:tmpl w:val="99D40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3EA25EF"/>
    <w:multiLevelType w:val="hybridMultilevel"/>
    <w:tmpl w:val="0904292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8F436C"/>
    <w:multiLevelType w:val="hybridMultilevel"/>
    <w:tmpl w:val="A0C0947A"/>
    <w:lvl w:ilvl="0" w:tplc="F15E35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BB3061"/>
    <w:multiLevelType w:val="multilevel"/>
    <w:tmpl w:val="5C4C4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7D19A0"/>
    <w:multiLevelType w:val="hybridMultilevel"/>
    <w:tmpl w:val="9B549456"/>
    <w:lvl w:ilvl="0" w:tplc="1110DBB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C8E279D"/>
    <w:multiLevelType w:val="multilevel"/>
    <w:tmpl w:val="D9EA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4E7230C3"/>
    <w:multiLevelType w:val="hybridMultilevel"/>
    <w:tmpl w:val="7C380DDA"/>
    <w:lvl w:ilvl="0" w:tplc="D75C9486">
      <w:start w:val="27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4EEE462A"/>
    <w:multiLevelType w:val="multilevel"/>
    <w:tmpl w:val="090E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520A0CC2"/>
    <w:multiLevelType w:val="multilevel"/>
    <w:tmpl w:val="649A0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52124AFA"/>
    <w:multiLevelType w:val="hybridMultilevel"/>
    <w:tmpl w:val="D91E01D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3C4426E"/>
    <w:multiLevelType w:val="multilevel"/>
    <w:tmpl w:val="7B20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557A5FC0"/>
    <w:multiLevelType w:val="multilevel"/>
    <w:tmpl w:val="0CDA5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14B5727"/>
    <w:multiLevelType w:val="multilevel"/>
    <w:tmpl w:val="752A6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6837870"/>
    <w:multiLevelType w:val="multilevel"/>
    <w:tmpl w:val="5FB89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6A993A53"/>
    <w:multiLevelType w:val="hybridMultilevel"/>
    <w:tmpl w:val="11F8D7D6"/>
    <w:lvl w:ilvl="0" w:tplc="D4F6651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D164669"/>
    <w:multiLevelType w:val="hybridMultilevel"/>
    <w:tmpl w:val="50BEDBAE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3555C7E"/>
    <w:multiLevelType w:val="hybridMultilevel"/>
    <w:tmpl w:val="54104E78"/>
    <w:lvl w:ilvl="0" w:tplc="AF92278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79303C6"/>
    <w:multiLevelType w:val="multilevel"/>
    <w:tmpl w:val="DB6C3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78651646"/>
    <w:multiLevelType w:val="multilevel"/>
    <w:tmpl w:val="5D589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8" w15:restartNumberingAfterBreak="0">
    <w:nsid w:val="7E319DA0"/>
    <w:multiLevelType w:val="hybridMultilevel"/>
    <w:tmpl w:val="50485CBC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65885490">
    <w:abstractNumId w:val="63"/>
  </w:num>
  <w:num w:numId="2" w16cid:durableId="854685905">
    <w:abstractNumId w:val="59"/>
  </w:num>
  <w:num w:numId="3" w16cid:durableId="143279795">
    <w:abstractNumId w:val="49"/>
  </w:num>
  <w:num w:numId="4" w16cid:durableId="1790276921">
    <w:abstractNumId w:val="56"/>
  </w:num>
  <w:num w:numId="5" w16cid:durableId="1800487131">
    <w:abstractNumId w:val="40"/>
  </w:num>
  <w:num w:numId="6" w16cid:durableId="173811578">
    <w:abstractNumId w:val="34"/>
  </w:num>
  <w:num w:numId="7" w16cid:durableId="1332492475">
    <w:abstractNumId w:val="64"/>
  </w:num>
  <w:num w:numId="8" w16cid:durableId="1028680776">
    <w:abstractNumId w:val="72"/>
  </w:num>
  <w:num w:numId="9" w16cid:durableId="361175408">
    <w:abstractNumId w:val="45"/>
  </w:num>
  <w:num w:numId="10" w16cid:durableId="1202741540">
    <w:abstractNumId w:val="38"/>
  </w:num>
  <w:num w:numId="11" w16cid:durableId="85419064">
    <w:abstractNumId w:val="62"/>
  </w:num>
  <w:num w:numId="12" w16cid:durableId="804278739">
    <w:abstractNumId w:val="43"/>
  </w:num>
  <w:num w:numId="13" w16cid:durableId="43650120">
    <w:abstractNumId w:val="32"/>
  </w:num>
  <w:num w:numId="14" w16cid:durableId="625086586">
    <w:abstractNumId w:val="69"/>
  </w:num>
  <w:num w:numId="15" w16cid:durableId="1438139815">
    <w:abstractNumId w:val="37"/>
  </w:num>
  <w:num w:numId="16" w16cid:durableId="1821270878">
    <w:abstractNumId w:val="66"/>
  </w:num>
  <w:num w:numId="17" w16cid:durableId="297145997">
    <w:abstractNumId w:val="18"/>
  </w:num>
  <w:num w:numId="18" w16cid:durableId="398747846">
    <w:abstractNumId w:val="71"/>
  </w:num>
  <w:num w:numId="19" w16cid:durableId="2034912452">
    <w:abstractNumId w:val="27"/>
  </w:num>
  <w:num w:numId="20" w16cid:durableId="1529833743">
    <w:abstractNumId w:val="12"/>
  </w:num>
  <w:num w:numId="21" w16cid:durableId="1016348635">
    <w:abstractNumId w:val="21"/>
  </w:num>
  <w:num w:numId="22" w16cid:durableId="10377314">
    <w:abstractNumId w:val="74"/>
  </w:num>
  <w:num w:numId="23" w16cid:durableId="1317951036">
    <w:abstractNumId w:val="51"/>
  </w:num>
  <w:num w:numId="24" w16cid:durableId="1744176175">
    <w:abstractNumId w:val="7"/>
  </w:num>
  <w:num w:numId="25" w16cid:durableId="1991671013">
    <w:abstractNumId w:val="23"/>
  </w:num>
  <w:num w:numId="26" w16cid:durableId="1503928346">
    <w:abstractNumId w:val="10"/>
  </w:num>
  <w:num w:numId="27" w16cid:durableId="332608537">
    <w:abstractNumId w:val="11"/>
  </w:num>
  <w:num w:numId="28" w16cid:durableId="1157916504">
    <w:abstractNumId w:val="28"/>
  </w:num>
  <w:num w:numId="29" w16cid:durableId="1810248288">
    <w:abstractNumId w:val="24"/>
  </w:num>
  <w:num w:numId="30" w16cid:durableId="1806461183">
    <w:abstractNumId w:val="35"/>
  </w:num>
  <w:num w:numId="31" w16cid:durableId="1377006804">
    <w:abstractNumId w:val="14"/>
  </w:num>
  <w:num w:numId="32" w16cid:durableId="1848791131">
    <w:abstractNumId w:val="50"/>
  </w:num>
  <w:num w:numId="33" w16cid:durableId="378625696">
    <w:abstractNumId w:val="19"/>
  </w:num>
  <w:num w:numId="34" w16cid:durableId="1160729190">
    <w:abstractNumId w:val="31"/>
  </w:num>
  <w:num w:numId="35" w16cid:durableId="318386226">
    <w:abstractNumId w:val="26"/>
  </w:num>
  <w:num w:numId="36" w16cid:durableId="320239995">
    <w:abstractNumId w:val="3"/>
  </w:num>
  <w:num w:numId="37" w16cid:durableId="279461915">
    <w:abstractNumId w:val="77"/>
  </w:num>
  <w:num w:numId="38" w16cid:durableId="1421485507">
    <w:abstractNumId w:val="30"/>
  </w:num>
  <w:num w:numId="39" w16cid:durableId="1900555080">
    <w:abstractNumId w:val="68"/>
  </w:num>
  <w:num w:numId="40" w16cid:durableId="497768203">
    <w:abstractNumId w:val="41"/>
  </w:num>
  <w:num w:numId="41" w16cid:durableId="1425109129">
    <w:abstractNumId w:val="52"/>
  </w:num>
  <w:num w:numId="42" w16cid:durableId="1293050933">
    <w:abstractNumId w:val="42"/>
  </w:num>
  <w:num w:numId="43" w16cid:durableId="1504668059">
    <w:abstractNumId w:val="8"/>
  </w:num>
  <w:num w:numId="44" w16cid:durableId="22366822">
    <w:abstractNumId w:val="58"/>
  </w:num>
  <w:num w:numId="45" w16cid:durableId="1660765205">
    <w:abstractNumId w:val="9"/>
  </w:num>
  <w:num w:numId="46" w16cid:durableId="1975287271">
    <w:abstractNumId w:val="44"/>
  </w:num>
  <w:num w:numId="47" w16cid:durableId="1595168996">
    <w:abstractNumId w:val="29"/>
  </w:num>
  <w:num w:numId="48" w16cid:durableId="1708020038">
    <w:abstractNumId w:val="78"/>
  </w:num>
  <w:num w:numId="49" w16cid:durableId="272980776">
    <w:abstractNumId w:val="1"/>
  </w:num>
  <w:num w:numId="50" w16cid:durableId="1707752392">
    <w:abstractNumId w:val="0"/>
  </w:num>
  <w:num w:numId="51" w16cid:durableId="1461529328">
    <w:abstractNumId w:val="39"/>
  </w:num>
  <w:num w:numId="52" w16cid:durableId="270826226">
    <w:abstractNumId w:val="75"/>
  </w:num>
  <w:num w:numId="53" w16cid:durableId="254483037">
    <w:abstractNumId w:val="67"/>
  </w:num>
  <w:num w:numId="54" w16cid:durableId="1457721873">
    <w:abstractNumId w:val="6"/>
  </w:num>
  <w:num w:numId="55" w16cid:durableId="1741630832">
    <w:abstractNumId w:val="53"/>
  </w:num>
  <w:num w:numId="56" w16cid:durableId="101926494">
    <w:abstractNumId w:val="61"/>
  </w:num>
  <w:num w:numId="57" w16cid:durableId="1726031223">
    <w:abstractNumId w:val="55"/>
  </w:num>
  <w:num w:numId="58" w16cid:durableId="1964845631">
    <w:abstractNumId w:val="5"/>
  </w:num>
  <w:num w:numId="59" w16cid:durableId="574900595">
    <w:abstractNumId w:val="2"/>
  </w:num>
  <w:num w:numId="60" w16cid:durableId="1123040661">
    <w:abstractNumId w:val="76"/>
  </w:num>
  <w:num w:numId="61" w16cid:durableId="1552300519">
    <w:abstractNumId w:val="48"/>
  </w:num>
  <w:num w:numId="62" w16cid:durableId="948046348">
    <w:abstractNumId w:val="22"/>
  </w:num>
  <w:num w:numId="63" w16cid:durableId="525368123">
    <w:abstractNumId w:val="13"/>
  </w:num>
  <w:num w:numId="64" w16cid:durableId="510602736">
    <w:abstractNumId w:val="57"/>
  </w:num>
  <w:num w:numId="65" w16cid:durableId="1456680530">
    <w:abstractNumId w:val="17"/>
  </w:num>
  <w:num w:numId="66" w16cid:durableId="857034">
    <w:abstractNumId w:val="73"/>
  </w:num>
  <w:num w:numId="67" w16cid:durableId="2032101900">
    <w:abstractNumId w:val="15"/>
  </w:num>
  <w:num w:numId="68" w16cid:durableId="1725984277">
    <w:abstractNumId w:val="47"/>
  </w:num>
  <w:num w:numId="69" w16cid:durableId="1275331135">
    <w:abstractNumId w:val="54"/>
  </w:num>
  <w:num w:numId="70" w16cid:durableId="983654456">
    <w:abstractNumId w:val="36"/>
  </w:num>
  <w:num w:numId="71" w16cid:durableId="822164211">
    <w:abstractNumId w:val="46"/>
  </w:num>
  <w:num w:numId="72" w16cid:durableId="1716851961">
    <w:abstractNumId w:val="20"/>
  </w:num>
  <w:num w:numId="73" w16cid:durableId="1349066485">
    <w:abstractNumId w:val="16"/>
  </w:num>
  <w:num w:numId="74" w16cid:durableId="522472585">
    <w:abstractNumId w:val="70"/>
  </w:num>
  <w:num w:numId="75" w16cid:durableId="1258364542">
    <w:abstractNumId w:val="4"/>
  </w:num>
  <w:num w:numId="76" w16cid:durableId="569779538">
    <w:abstractNumId w:val="60"/>
  </w:num>
  <w:num w:numId="77" w16cid:durableId="1412581982">
    <w:abstractNumId w:val="65"/>
  </w:num>
  <w:num w:numId="78" w16cid:durableId="874199881">
    <w:abstractNumId w:val="33"/>
  </w:num>
  <w:num w:numId="79" w16cid:durableId="36059684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8DF"/>
    <w:rsid w:val="000012C5"/>
    <w:rsid w:val="00003FD8"/>
    <w:rsid w:val="00004AD7"/>
    <w:rsid w:val="00012A7D"/>
    <w:rsid w:val="00013757"/>
    <w:rsid w:val="00030749"/>
    <w:rsid w:val="000369E3"/>
    <w:rsid w:val="00040167"/>
    <w:rsid w:val="00042C73"/>
    <w:rsid w:val="00045074"/>
    <w:rsid w:val="00050FA6"/>
    <w:rsid w:val="00051E8A"/>
    <w:rsid w:val="00052024"/>
    <w:rsid w:val="00053723"/>
    <w:rsid w:val="000603CC"/>
    <w:rsid w:val="00061F7C"/>
    <w:rsid w:val="000625DD"/>
    <w:rsid w:val="00066CC1"/>
    <w:rsid w:val="0007015B"/>
    <w:rsid w:val="00071EE6"/>
    <w:rsid w:val="000721D5"/>
    <w:rsid w:val="000724F4"/>
    <w:rsid w:val="00072DDF"/>
    <w:rsid w:val="0008094E"/>
    <w:rsid w:val="00084F52"/>
    <w:rsid w:val="00086AF8"/>
    <w:rsid w:val="00090334"/>
    <w:rsid w:val="00092BBF"/>
    <w:rsid w:val="00094C92"/>
    <w:rsid w:val="000A185E"/>
    <w:rsid w:val="000B5377"/>
    <w:rsid w:val="000B70D8"/>
    <w:rsid w:val="000C03A0"/>
    <w:rsid w:val="000C2B6F"/>
    <w:rsid w:val="000C2FF3"/>
    <w:rsid w:val="000C4751"/>
    <w:rsid w:val="000C4CFC"/>
    <w:rsid w:val="000C6986"/>
    <w:rsid w:val="000C7251"/>
    <w:rsid w:val="000C7C2D"/>
    <w:rsid w:val="000E07A8"/>
    <w:rsid w:val="000E2867"/>
    <w:rsid w:val="000E4C49"/>
    <w:rsid w:val="000E608E"/>
    <w:rsid w:val="000E67F0"/>
    <w:rsid w:val="000E6F7B"/>
    <w:rsid w:val="000F7164"/>
    <w:rsid w:val="0010019E"/>
    <w:rsid w:val="0010210A"/>
    <w:rsid w:val="00105E8F"/>
    <w:rsid w:val="001062B6"/>
    <w:rsid w:val="00113104"/>
    <w:rsid w:val="0011481B"/>
    <w:rsid w:val="001154DD"/>
    <w:rsid w:val="00115BF6"/>
    <w:rsid w:val="0011687D"/>
    <w:rsid w:val="001168F3"/>
    <w:rsid w:val="00123B55"/>
    <w:rsid w:val="00126718"/>
    <w:rsid w:val="00137B10"/>
    <w:rsid w:val="00137BB8"/>
    <w:rsid w:val="00140F39"/>
    <w:rsid w:val="001413BD"/>
    <w:rsid w:val="00141811"/>
    <w:rsid w:val="0014276A"/>
    <w:rsid w:val="001453D5"/>
    <w:rsid w:val="00154BEA"/>
    <w:rsid w:val="001623B2"/>
    <w:rsid w:val="0016760A"/>
    <w:rsid w:val="0017291B"/>
    <w:rsid w:val="00176490"/>
    <w:rsid w:val="00176F75"/>
    <w:rsid w:val="00177EC7"/>
    <w:rsid w:val="00180BFC"/>
    <w:rsid w:val="0018149C"/>
    <w:rsid w:val="00192892"/>
    <w:rsid w:val="00197AAB"/>
    <w:rsid w:val="001A05FB"/>
    <w:rsid w:val="001A257B"/>
    <w:rsid w:val="001B2F10"/>
    <w:rsid w:val="001B7085"/>
    <w:rsid w:val="001C6044"/>
    <w:rsid w:val="001C79D1"/>
    <w:rsid w:val="001D158F"/>
    <w:rsid w:val="001D32A6"/>
    <w:rsid w:val="001D49ED"/>
    <w:rsid w:val="001E03D2"/>
    <w:rsid w:val="001E2F88"/>
    <w:rsid w:val="001E5D8F"/>
    <w:rsid w:val="001E722C"/>
    <w:rsid w:val="001F01D8"/>
    <w:rsid w:val="001F18F4"/>
    <w:rsid w:val="001F2DDA"/>
    <w:rsid w:val="001F709E"/>
    <w:rsid w:val="001F7F78"/>
    <w:rsid w:val="0020504D"/>
    <w:rsid w:val="00206D8F"/>
    <w:rsid w:val="00213614"/>
    <w:rsid w:val="002145F9"/>
    <w:rsid w:val="00230496"/>
    <w:rsid w:val="002335C1"/>
    <w:rsid w:val="002364E9"/>
    <w:rsid w:val="00236941"/>
    <w:rsid w:val="002465EC"/>
    <w:rsid w:val="00252075"/>
    <w:rsid w:val="00253411"/>
    <w:rsid w:val="0025380C"/>
    <w:rsid w:val="00255F1B"/>
    <w:rsid w:val="002745CD"/>
    <w:rsid w:val="002775B6"/>
    <w:rsid w:val="002802CD"/>
    <w:rsid w:val="00280688"/>
    <w:rsid w:val="00294157"/>
    <w:rsid w:val="002954BC"/>
    <w:rsid w:val="002A071F"/>
    <w:rsid w:val="002B14F0"/>
    <w:rsid w:val="002B2414"/>
    <w:rsid w:val="002B3C06"/>
    <w:rsid w:val="002B4BE4"/>
    <w:rsid w:val="002C124C"/>
    <w:rsid w:val="002C5EB1"/>
    <w:rsid w:val="002C791B"/>
    <w:rsid w:val="002E4B8F"/>
    <w:rsid w:val="002E57FD"/>
    <w:rsid w:val="002E5953"/>
    <w:rsid w:val="002E7D2C"/>
    <w:rsid w:val="002F33B0"/>
    <w:rsid w:val="00300888"/>
    <w:rsid w:val="00305288"/>
    <w:rsid w:val="003057FD"/>
    <w:rsid w:val="0031743D"/>
    <w:rsid w:val="0032291B"/>
    <w:rsid w:val="0032568D"/>
    <w:rsid w:val="003276B9"/>
    <w:rsid w:val="00327F23"/>
    <w:rsid w:val="00335EAA"/>
    <w:rsid w:val="00336E83"/>
    <w:rsid w:val="00337740"/>
    <w:rsid w:val="00344482"/>
    <w:rsid w:val="00344AA0"/>
    <w:rsid w:val="00346F18"/>
    <w:rsid w:val="003552CC"/>
    <w:rsid w:val="00356B51"/>
    <w:rsid w:val="003600B6"/>
    <w:rsid w:val="00362A3A"/>
    <w:rsid w:val="003679D9"/>
    <w:rsid w:val="003774D9"/>
    <w:rsid w:val="0038254E"/>
    <w:rsid w:val="00383E87"/>
    <w:rsid w:val="00386D1A"/>
    <w:rsid w:val="00391330"/>
    <w:rsid w:val="003A027D"/>
    <w:rsid w:val="003A03E1"/>
    <w:rsid w:val="003B769F"/>
    <w:rsid w:val="003C5404"/>
    <w:rsid w:val="003C55BA"/>
    <w:rsid w:val="003C76D5"/>
    <w:rsid w:val="003D2E02"/>
    <w:rsid w:val="003D3106"/>
    <w:rsid w:val="003D66CB"/>
    <w:rsid w:val="003E1E3A"/>
    <w:rsid w:val="003E4D8A"/>
    <w:rsid w:val="003E4F63"/>
    <w:rsid w:val="003F2FF6"/>
    <w:rsid w:val="003F3EB8"/>
    <w:rsid w:val="004011AF"/>
    <w:rsid w:val="00403D4C"/>
    <w:rsid w:val="0040655F"/>
    <w:rsid w:val="00407DDC"/>
    <w:rsid w:val="00412022"/>
    <w:rsid w:val="00412364"/>
    <w:rsid w:val="00415942"/>
    <w:rsid w:val="00421BD0"/>
    <w:rsid w:val="00422034"/>
    <w:rsid w:val="0042442A"/>
    <w:rsid w:val="00436DB9"/>
    <w:rsid w:val="00442072"/>
    <w:rsid w:val="004424C3"/>
    <w:rsid w:val="00443EC5"/>
    <w:rsid w:val="00446206"/>
    <w:rsid w:val="00452070"/>
    <w:rsid w:val="0045220B"/>
    <w:rsid w:val="0045795E"/>
    <w:rsid w:val="00464718"/>
    <w:rsid w:val="00470BA8"/>
    <w:rsid w:val="00473DF5"/>
    <w:rsid w:val="00476341"/>
    <w:rsid w:val="0048165C"/>
    <w:rsid w:val="0048424E"/>
    <w:rsid w:val="0048656B"/>
    <w:rsid w:val="00494026"/>
    <w:rsid w:val="004A0409"/>
    <w:rsid w:val="004A58A6"/>
    <w:rsid w:val="004A7A4B"/>
    <w:rsid w:val="004B23C7"/>
    <w:rsid w:val="004B2DD3"/>
    <w:rsid w:val="004B32DB"/>
    <w:rsid w:val="004B4C02"/>
    <w:rsid w:val="004B6937"/>
    <w:rsid w:val="004B72EC"/>
    <w:rsid w:val="004C60C0"/>
    <w:rsid w:val="004C7167"/>
    <w:rsid w:val="004D0C84"/>
    <w:rsid w:val="004D2A78"/>
    <w:rsid w:val="004D6FB9"/>
    <w:rsid w:val="004E310D"/>
    <w:rsid w:val="004E54C8"/>
    <w:rsid w:val="004E658F"/>
    <w:rsid w:val="00502062"/>
    <w:rsid w:val="00504EB4"/>
    <w:rsid w:val="005103BB"/>
    <w:rsid w:val="00514AB3"/>
    <w:rsid w:val="0051637C"/>
    <w:rsid w:val="005218AA"/>
    <w:rsid w:val="00523E9C"/>
    <w:rsid w:val="005265DB"/>
    <w:rsid w:val="005277DC"/>
    <w:rsid w:val="00527EF1"/>
    <w:rsid w:val="005343A7"/>
    <w:rsid w:val="005348A6"/>
    <w:rsid w:val="0053562C"/>
    <w:rsid w:val="00535CC3"/>
    <w:rsid w:val="00541422"/>
    <w:rsid w:val="005437C0"/>
    <w:rsid w:val="005571A4"/>
    <w:rsid w:val="00565685"/>
    <w:rsid w:val="0056598F"/>
    <w:rsid w:val="00576609"/>
    <w:rsid w:val="005770ED"/>
    <w:rsid w:val="005833C2"/>
    <w:rsid w:val="005849F2"/>
    <w:rsid w:val="00594D27"/>
    <w:rsid w:val="005A02CD"/>
    <w:rsid w:val="005B5F2F"/>
    <w:rsid w:val="005C2F80"/>
    <w:rsid w:val="005C3E17"/>
    <w:rsid w:val="005C5AB7"/>
    <w:rsid w:val="005C7813"/>
    <w:rsid w:val="005D4112"/>
    <w:rsid w:val="005E0AFC"/>
    <w:rsid w:val="005E0C77"/>
    <w:rsid w:val="005E1AF9"/>
    <w:rsid w:val="005E5F68"/>
    <w:rsid w:val="005E6B6B"/>
    <w:rsid w:val="005F300D"/>
    <w:rsid w:val="005F4FA3"/>
    <w:rsid w:val="0060073C"/>
    <w:rsid w:val="006062A9"/>
    <w:rsid w:val="0060752D"/>
    <w:rsid w:val="00607A0C"/>
    <w:rsid w:val="00613145"/>
    <w:rsid w:val="00614CE1"/>
    <w:rsid w:val="00615E4E"/>
    <w:rsid w:val="00621374"/>
    <w:rsid w:val="006273B6"/>
    <w:rsid w:val="006332C3"/>
    <w:rsid w:val="006345AC"/>
    <w:rsid w:val="0064166E"/>
    <w:rsid w:val="00647497"/>
    <w:rsid w:val="00650A7B"/>
    <w:rsid w:val="00651469"/>
    <w:rsid w:val="006535FF"/>
    <w:rsid w:val="00657217"/>
    <w:rsid w:val="006615A6"/>
    <w:rsid w:val="006622A3"/>
    <w:rsid w:val="0066297D"/>
    <w:rsid w:val="0066342A"/>
    <w:rsid w:val="006641A7"/>
    <w:rsid w:val="006652AE"/>
    <w:rsid w:val="00671A4D"/>
    <w:rsid w:val="00677EAF"/>
    <w:rsid w:val="00680FC0"/>
    <w:rsid w:val="006961E6"/>
    <w:rsid w:val="006961FA"/>
    <w:rsid w:val="00697FB8"/>
    <w:rsid w:val="006A14AF"/>
    <w:rsid w:val="006A601B"/>
    <w:rsid w:val="006B3008"/>
    <w:rsid w:val="006B3F11"/>
    <w:rsid w:val="006C08C8"/>
    <w:rsid w:val="006C0AC0"/>
    <w:rsid w:val="006C65AB"/>
    <w:rsid w:val="006D354C"/>
    <w:rsid w:val="006D6598"/>
    <w:rsid w:val="006D76A6"/>
    <w:rsid w:val="006F0BF0"/>
    <w:rsid w:val="00706570"/>
    <w:rsid w:val="007107FB"/>
    <w:rsid w:val="00717C34"/>
    <w:rsid w:val="00721436"/>
    <w:rsid w:val="00727449"/>
    <w:rsid w:val="0073093D"/>
    <w:rsid w:val="00732965"/>
    <w:rsid w:val="00733E87"/>
    <w:rsid w:val="007347F0"/>
    <w:rsid w:val="007354CD"/>
    <w:rsid w:val="0074092C"/>
    <w:rsid w:val="007449BB"/>
    <w:rsid w:val="00745E1C"/>
    <w:rsid w:val="007539A0"/>
    <w:rsid w:val="007569AE"/>
    <w:rsid w:val="007569BE"/>
    <w:rsid w:val="00761E7F"/>
    <w:rsid w:val="00771DB5"/>
    <w:rsid w:val="0077236E"/>
    <w:rsid w:val="00776462"/>
    <w:rsid w:val="00784315"/>
    <w:rsid w:val="007906A8"/>
    <w:rsid w:val="00794A00"/>
    <w:rsid w:val="007A02F2"/>
    <w:rsid w:val="007A1D1B"/>
    <w:rsid w:val="007A3BBF"/>
    <w:rsid w:val="007A4EE6"/>
    <w:rsid w:val="007B3264"/>
    <w:rsid w:val="007B62F5"/>
    <w:rsid w:val="007B6DB4"/>
    <w:rsid w:val="007C0DE7"/>
    <w:rsid w:val="007C15EB"/>
    <w:rsid w:val="007C530C"/>
    <w:rsid w:val="007C53A9"/>
    <w:rsid w:val="007D097F"/>
    <w:rsid w:val="007D1E39"/>
    <w:rsid w:val="007D2D0A"/>
    <w:rsid w:val="007D7498"/>
    <w:rsid w:val="007E004E"/>
    <w:rsid w:val="007F00E5"/>
    <w:rsid w:val="007F13BE"/>
    <w:rsid w:val="007F634F"/>
    <w:rsid w:val="00801F90"/>
    <w:rsid w:val="00803B1C"/>
    <w:rsid w:val="00806250"/>
    <w:rsid w:val="0080631A"/>
    <w:rsid w:val="008127B5"/>
    <w:rsid w:val="008136AA"/>
    <w:rsid w:val="00815391"/>
    <w:rsid w:val="0082077B"/>
    <w:rsid w:val="008223CB"/>
    <w:rsid w:val="00831329"/>
    <w:rsid w:val="00836ACC"/>
    <w:rsid w:val="008372C0"/>
    <w:rsid w:val="0083732D"/>
    <w:rsid w:val="00837361"/>
    <w:rsid w:val="008452E4"/>
    <w:rsid w:val="00845C63"/>
    <w:rsid w:val="00854029"/>
    <w:rsid w:val="0085663D"/>
    <w:rsid w:val="0086190F"/>
    <w:rsid w:val="00866642"/>
    <w:rsid w:val="00871E83"/>
    <w:rsid w:val="00876DA7"/>
    <w:rsid w:val="00877A16"/>
    <w:rsid w:val="008951A0"/>
    <w:rsid w:val="008A2160"/>
    <w:rsid w:val="008B33F3"/>
    <w:rsid w:val="008B71AF"/>
    <w:rsid w:val="008C0DFA"/>
    <w:rsid w:val="008C1BEE"/>
    <w:rsid w:val="008C205F"/>
    <w:rsid w:val="008C469F"/>
    <w:rsid w:val="008C49CF"/>
    <w:rsid w:val="008C5020"/>
    <w:rsid w:val="008C652D"/>
    <w:rsid w:val="008C6B2C"/>
    <w:rsid w:val="008D29DF"/>
    <w:rsid w:val="008D3097"/>
    <w:rsid w:val="008E0370"/>
    <w:rsid w:val="008E0F77"/>
    <w:rsid w:val="008E4795"/>
    <w:rsid w:val="008F7999"/>
    <w:rsid w:val="00902208"/>
    <w:rsid w:val="00905C7A"/>
    <w:rsid w:val="009132C0"/>
    <w:rsid w:val="0092198D"/>
    <w:rsid w:val="0092268E"/>
    <w:rsid w:val="00924917"/>
    <w:rsid w:val="00924A98"/>
    <w:rsid w:val="00931159"/>
    <w:rsid w:val="009341B1"/>
    <w:rsid w:val="00937170"/>
    <w:rsid w:val="00937515"/>
    <w:rsid w:val="00942F45"/>
    <w:rsid w:val="00943284"/>
    <w:rsid w:val="00944A78"/>
    <w:rsid w:val="00944C0E"/>
    <w:rsid w:val="009507DB"/>
    <w:rsid w:val="00951D5B"/>
    <w:rsid w:val="00953C1F"/>
    <w:rsid w:val="0095421D"/>
    <w:rsid w:val="0095447A"/>
    <w:rsid w:val="00954AC9"/>
    <w:rsid w:val="00954C4B"/>
    <w:rsid w:val="00957618"/>
    <w:rsid w:val="00957BC9"/>
    <w:rsid w:val="00961A9C"/>
    <w:rsid w:val="00963267"/>
    <w:rsid w:val="00963BBD"/>
    <w:rsid w:val="00964AD1"/>
    <w:rsid w:val="00970782"/>
    <w:rsid w:val="009709A9"/>
    <w:rsid w:val="00970ED5"/>
    <w:rsid w:val="00976F3D"/>
    <w:rsid w:val="00977140"/>
    <w:rsid w:val="00977967"/>
    <w:rsid w:val="009818B8"/>
    <w:rsid w:val="009846E0"/>
    <w:rsid w:val="009A19B9"/>
    <w:rsid w:val="009A31D4"/>
    <w:rsid w:val="009A5E0C"/>
    <w:rsid w:val="009B412E"/>
    <w:rsid w:val="009B4FA2"/>
    <w:rsid w:val="009B6B12"/>
    <w:rsid w:val="009B712F"/>
    <w:rsid w:val="009B738C"/>
    <w:rsid w:val="009C5018"/>
    <w:rsid w:val="009D346B"/>
    <w:rsid w:val="009D6C3E"/>
    <w:rsid w:val="009E2055"/>
    <w:rsid w:val="009F128D"/>
    <w:rsid w:val="009F3767"/>
    <w:rsid w:val="009F3A69"/>
    <w:rsid w:val="009F53FA"/>
    <w:rsid w:val="009F5BA8"/>
    <w:rsid w:val="009F64AF"/>
    <w:rsid w:val="00A01D91"/>
    <w:rsid w:val="00A04B7F"/>
    <w:rsid w:val="00A06297"/>
    <w:rsid w:val="00A06F79"/>
    <w:rsid w:val="00A108B8"/>
    <w:rsid w:val="00A11F9B"/>
    <w:rsid w:val="00A17C70"/>
    <w:rsid w:val="00A22407"/>
    <w:rsid w:val="00A268C7"/>
    <w:rsid w:val="00A27D84"/>
    <w:rsid w:val="00A31144"/>
    <w:rsid w:val="00A343D5"/>
    <w:rsid w:val="00A37F22"/>
    <w:rsid w:val="00A425DA"/>
    <w:rsid w:val="00A44330"/>
    <w:rsid w:val="00A4624F"/>
    <w:rsid w:val="00A50A5D"/>
    <w:rsid w:val="00A51410"/>
    <w:rsid w:val="00A61FEF"/>
    <w:rsid w:val="00A64592"/>
    <w:rsid w:val="00A67A21"/>
    <w:rsid w:val="00A703F3"/>
    <w:rsid w:val="00A71435"/>
    <w:rsid w:val="00A72DBF"/>
    <w:rsid w:val="00A7395B"/>
    <w:rsid w:val="00A74AF8"/>
    <w:rsid w:val="00A859EE"/>
    <w:rsid w:val="00A8617D"/>
    <w:rsid w:val="00A879EF"/>
    <w:rsid w:val="00A95A90"/>
    <w:rsid w:val="00AA609A"/>
    <w:rsid w:val="00AB1D00"/>
    <w:rsid w:val="00AB63EF"/>
    <w:rsid w:val="00AB6C10"/>
    <w:rsid w:val="00AC367E"/>
    <w:rsid w:val="00AC54D1"/>
    <w:rsid w:val="00AC68DF"/>
    <w:rsid w:val="00AE0BFA"/>
    <w:rsid w:val="00AE1096"/>
    <w:rsid w:val="00AF22CD"/>
    <w:rsid w:val="00AF34F8"/>
    <w:rsid w:val="00AF3E7D"/>
    <w:rsid w:val="00AF6251"/>
    <w:rsid w:val="00AF707F"/>
    <w:rsid w:val="00AF7FBE"/>
    <w:rsid w:val="00B0123B"/>
    <w:rsid w:val="00B073E1"/>
    <w:rsid w:val="00B131EA"/>
    <w:rsid w:val="00B1793E"/>
    <w:rsid w:val="00B27384"/>
    <w:rsid w:val="00B32F56"/>
    <w:rsid w:val="00B44961"/>
    <w:rsid w:val="00B604DC"/>
    <w:rsid w:val="00B6611E"/>
    <w:rsid w:val="00B671EF"/>
    <w:rsid w:val="00B7101A"/>
    <w:rsid w:val="00B73E74"/>
    <w:rsid w:val="00B8130A"/>
    <w:rsid w:val="00B95664"/>
    <w:rsid w:val="00BA3636"/>
    <w:rsid w:val="00BA65A1"/>
    <w:rsid w:val="00BA7EF1"/>
    <w:rsid w:val="00BC1535"/>
    <w:rsid w:val="00BC60EA"/>
    <w:rsid w:val="00BD728B"/>
    <w:rsid w:val="00BE1C55"/>
    <w:rsid w:val="00BE2786"/>
    <w:rsid w:val="00BE4E92"/>
    <w:rsid w:val="00BE58D3"/>
    <w:rsid w:val="00BF2A7A"/>
    <w:rsid w:val="00BF47D2"/>
    <w:rsid w:val="00BF564D"/>
    <w:rsid w:val="00C012DC"/>
    <w:rsid w:val="00C01701"/>
    <w:rsid w:val="00C039F0"/>
    <w:rsid w:val="00C0485C"/>
    <w:rsid w:val="00C07520"/>
    <w:rsid w:val="00C076AC"/>
    <w:rsid w:val="00C10328"/>
    <w:rsid w:val="00C1177B"/>
    <w:rsid w:val="00C11C45"/>
    <w:rsid w:val="00C13284"/>
    <w:rsid w:val="00C15FC5"/>
    <w:rsid w:val="00C16C14"/>
    <w:rsid w:val="00C2430C"/>
    <w:rsid w:val="00C33722"/>
    <w:rsid w:val="00C3384B"/>
    <w:rsid w:val="00C40654"/>
    <w:rsid w:val="00C42093"/>
    <w:rsid w:val="00C42241"/>
    <w:rsid w:val="00C43186"/>
    <w:rsid w:val="00C44341"/>
    <w:rsid w:val="00C46FD1"/>
    <w:rsid w:val="00C5304D"/>
    <w:rsid w:val="00C53CE9"/>
    <w:rsid w:val="00C63267"/>
    <w:rsid w:val="00C6402F"/>
    <w:rsid w:val="00C64EC1"/>
    <w:rsid w:val="00C8262D"/>
    <w:rsid w:val="00C85207"/>
    <w:rsid w:val="00CA0D23"/>
    <w:rsid w:val="00CA2591"/>
    <w:rsid w:val="00CA46A0"/>
    <w:rsid w:val="00CB078E"/>
    <w:rsid w:val="00CB0A39"/>
    <w:rsid w:val="00CB48A8"/>
    <w:rsid w:val="00CB5468"/>
    <w:rsid w:val="00CB606B"/>
    <w:rsid w:val="00CC4956"/>
    <w:rsid w:val="00CC4DD0"/>
    <w:rsid w:val="00CC560C"/>
    <w:rsid w:val="00CC5AC9"/>
    <w:rsid w:val="00CD020A"/>
    <w:rsid w:val="00CD3666"/>
    <w:rsid w:val="00CD4A31"/>
    <w:rsid w:val="00CE21FC"/>
    <w:rsid w:val="00CE5245"/>
    <w:rsid w:val="00CE52A1"/>
    <w:rsid w:val="00CF430E"/>
    <w:rsid w:val="00CF4F21"/>
    <w:rsid w:val="00CF55A5"/>
    <w:rsid w:val="00CF6091"/>
    <w:rsid w:val="00D03917"/>
    <w:rsid w:val="00D04B1B"/>
    <w:rsid w:val="00D06977"/>
    <w:rsid w:val="00D11172"/>
    <w:rsid w:val="00D113C2"/>
    <w:rsid w:val="00D12103"/>
    <w:rsid w:val="00D14991"/>
    <w:rsid w:val="00D14FC8"/>
    <w:rsid w:val="00D1771A"/>
    <w:rsid w:val="00D20061"/>
    <w:rsid w:val="00D20078"/>
    <w:rsid w:val="00D22A10"/>
    <w:rsid w:val="00D22AF7"/>
    <w:rsid w:val="00D250B0"/>
    <w:rsid w:val="00D34196"/>
    <w:rsid w:val="00D4690B"/>
    <w:rsid w:val="00D525DE"/>
    <w:rsid w:val="00D52ACE"/>
    <w:rsid w:val="00D530F6"/>
    <w:rsid w:val="00D63F1B"/>
    <w:rsid w:val="00D6483D"/>
    <w:rsid w:val="00D6678F"/>
    <w:rsid w:val="00D718D0"/>
    <w:rsid w:val="00D81EDA"/>
    <w:rsid w:val="00D94D85"/>
    <w:rsid w:val="00DA4E11"/>
    <w:rsid w:val="00DA60B7"/>
    <w:rsid w:val="00DA7AE4"/>
    <w:rsid w:val="00DB2DF3"/>
    <w:rsid w:val="00DC2C36"/>
    <w:rsid w:val="00DC3B56"/>
    <w:rsid w:val="00DC7534"/>
    <w:rsid w:val="00DD2621"/>
    <w:rsid w:val="00DD4DE2"/>
    <w:rsid w:val="00DD54D8"/>
    <w:rsid w:val="00DE3129"/>
    <w:rsid w:val="00DF27E2"/>
    <w:rsid w:val="00DF285A"/>
    <w:rsid w:val="00DF37A9"/>
    <w:rsid w:val="00E0342A"/>
    <w:rsid w:val="00E04BF4"/>
    <w:rsid w:val="00E10C4B"/>
    <w:rsid w:val="00E12B46"/>
    <w:rsid w:val="00E1644C"/>
    <w:rsid w:val="00E208E0"/>
    <w:rsid w:val="00E26850"/>
    <w:rsid w:val="00E31827"/>
    <w:rsid w:val="00E34E59"/>
    <w:rsid w:val="00E40E00"/>
    <w:rsid w:val="00E42A2F"/>
    <w:rsid w:val="00E42D15"/>
    <w:rsid w:val="00E44DA0"/>
    <w:rsid w:val="00E46252"/>
    <w:rsid w:val="00E47785"/>
    <w:rsid w:val="00E57139"/>
    <w:rsid w:val="00E65B68"/>
    <w:rsid w:val="00E670F6"/>
    <w:rsid w:val="00E67E4E"/>
    <w:rsid w:val="00E728DB"/>
    <w:rsid w:val="00E72DED"/>
    <w:rsid w:val="00E74E47"/>
    <w:rsid w:val="00E76B3D"/>
    <w:rsid w:val="00E76EBA"/>
    <w:rsid w:val="00E807CC"/>
    <w:rsid w:val="00E840D4"/>
    <w:rsid w:val="00E867CF"/>
    <w:rsid w:val="00E86D2C"/>
    <w:rsid w:val="00E965AD"/>
    <w:rsid w:val="00E97A00"/>
    <w:rsid w:val="00EA6546"/>
    <w:rsid w:val="00EB0CAF"/>
    <w:rsid w:val="00EB253A"/>
    <w:rsid w:val="00EB72FC"/>
    <w:rsid w:val="00EC20CF"/>
    <w:rsid w:val="00EC292C"/>
    <w:rsid w:val="00ED004C"/>
    <w:rsid w:val="00ED5161"/>
    <w:rsid w:val="00ED5483"/>
    <w:rsid w:val="00EE54F4"/>
    <w:rsid w:val="00EE616F"/>
    <w:rsid w:val="00EF6707"/>
    <w:rsid w:val="00EF77C5"/>
    <w:rsid w:val="00EF79B8"/>
    <w:rsid w:val="00EF7BDE"/>
    <w:rsid w:val="00F00A3E"/>
    <w:rsid w:val="00F01F99"/>
    <w:rsid w:val="00F05189"/>
    <w:rsid w:val="00F110C8"/>
    <w:rsid w:val="00F222AE"/>
    <w:rsid w:val="00F25123"/>
    <w:rsid w:val="00F25616"/>
    <w:rsid w:val="00F262A9"/>
    <w:rsid w:val="00F27B46"/>
    <w:rsid w:val="00F30CCC"/>
    <w:rsid w:val="00F3438E"/>
    <w:rsid w:val="00F35085"/>
    <w:rsid w:val="00F35470"/>
    <w:rsid w:val="00F360EF"/>
    <w:rsid w:val="00F37504"/>
    <w:rsid w:val="00F43228"/>
    <w:rsid w:val="00F52E17"/>
    <w:rsid w:val="00F55A19"/>
    <w:rsid w:val="00F56FD2"/>
    <w:rsid w:val="00F62092"/>
    <w:rsid w:val="00F64D81"/>
    <w:rsid w:val="00F7059D"/>
    <w:rsid w:val="00F75528"/>
    <w:rsid w:val="00F77C89"/>
    <w:rsid w:val="00F947DC"/>
    <w:rsid w:val="00F95F30"/>
    <w:rsid w:val="00F961F1"/>
    <w:rsid w:val="00FA02ED"/>
    <w:rsid w:val="00FA1CF2"/>
    <w:rsid w:val="00FA2D08"/>
    <w:rsid w:val="00FB144D"/>
    <w:rsid w:val="00FB2EBD"/>
    <w:rsid w:val="00FB3B48"/>
    <w:rsid w:val="00FB6753"/>
    <w:rsid w:val="00FB7CEB"/>
    <w:rsid w:val="00FD0FB0"/>
    <w:rsid w:val="00FD11F8"/>
    <w:rsid w:val="00FD3DF3"/>
    <w:rsid w:val="00FD470D"/>
    <w:rsid w:val="00FD6D81"/>
    <w:rsid w:val="00FE3AB5"/>
    <w:rsid w:val="00FF09BD"/>
    <w:rsid w:val="00FF0A09"/>
    <w:rsid w:val="00FF4440"/>
    <w:rsid w:val="00FF5B8E"/>
    <w:rsid w:val="00FF754A"/>
    <w:rsid w:val="144810C0"/>
    <w:rsid w:val="1C03AA7B"/>
    <w:rsid w:val="1EBAC57A"/>
    <w:rsid w:val="1F6108F1"/>
    <w:rsid w:val="24D70292"/>
    <w:rsid w:val="2F22C06F"/>
    <w:rsid w:val="3759D19E"/>
    <w:rsid w:val="3F93987E"/>
    <w:rsid w:val="48435029"/>
    <w:rsid w:val="510DF90C"/>
    <w:rsid w:val="53E6F080"/>
    <w:rsid w:val="5841AA18"/>
    <w:rsid w:val="5D4A78F8"/>
    <w:rsid w:val="5F5227FC"/>
    <w:rsid w:val="6692D975"/>
    <w:rsid w:val="74B52B4A"/>
    <w:rsid w:val="756F62B5"/>
    <w:rsid w:val="7AB765AE"/>
    <w:rsid w:val="7D085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9BE2E5"/>
  <w15:docId w15:val="{878F147D-468F-46B0-AF4E-76A7F0082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761E7F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647497"/>
    <w:rPr>
      <w:rFonts w:eastAsia="Calibri"/>
      <w:sz w:val="24"/>
      <w:szCs w:val="24"/>
      <w:lang w:val="ro-RO"/>
    </w:rPr>
  </w:style>
  <w:style w:type="character" w:styleId="UnresolvedMention">
    <w:name w:val="Unresolved Mention"/>
    <w:basedOn w:val="DefaultParagraphFont"/>
    <w:uiPriority w:val="99"/>
    <w:semiHidden/>
    <w:unhideWhenUsed/>
    <w:rsid w:val="00C11C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bcc29f89eeeeee1e2d5f620d176707dc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a62c0f15b808dfa65efd7b57e250a5e5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05CB2F-E4E5-4E7B-8B73-639F293A81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31A58B-C1FF-459C-A5FE-4BABEACC2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5C655-3DEE-464F-8088-9052F897FBA8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81818CBE-C650-46B9-BB0D-8A4981EA105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6</Pages>
  <Words>1812</Words>
  <Characters>11890</Characters>
  <Application>Microsoft Office Word</Application>
  <DocSecurity>0</DocSecurity>
  <Lines>99</Lines>
  <Paragraphs>27</Paragraphs>
  <ScaleCrop>false</ScaleCrop>
  <Company/>
  <LinksUpToDate>false</LinksUpToDate>
  <CharactersWithSpaces>13675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Florin Simonca</cp:lastModifiedBy>
  <cp:revision>152</cp:revision>
  <dcterms:created xsi:type="dcterms:W3CDTF">2021-06-22T19:32:00Z</dcterms:created>
  <dcterms:modified xsi:type="dcterms:W3CDTF">2025-12-24T09:16:00Z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